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Жилищный вопрос при капитализме и социализме</w:t>
      </w:r>
    </w:p>
    <w:p>
      <w:pPr/>
      <w:r>
        <w:t>2023-05-19</w:t>
      </w:r>
    </w:p>
    <w:p>
      <w:pPr/>
      <w:r>
        <w:t>17 мин. на чтение</w:t>
      </w:r>
    </w:p>
    <w:p>
      <w:r>
        <w:t xml:space="preserve">Одна из основных потребностей человека — качественное и комфортное жильё. С самого начала нашего существования жильё было основополагающим условием выживания, обеспечивавшим безопасность и возможность восстановить силы. Чтобы обеспечить себя материальными благами на долгое время, люди трудятся вместе, организуют свой труд в определённую систему. В современном обществе, с его индустриальным и научным прогрессом, большинство населения до сих пор не может удовлетворить эту потребность. </w:t>
      </w:r>
    </w:p>
    <w:p>
      <w:r>
        <w:t>Причина этому — связь жилищного вопроса с экономическим строем общества, организацией труда при капитализме и частной собственностью на средства производства.</w:t>
      </w:r>
    </w:p>
    <w:p>
      <w:pPr>
        <w:pStyle w:val="Heading2"/>
      </w:pPr>
      <w:r>
        <w:t>I. Жилье как базовая потребность</w:t>
      </w:r>
    </w:p>
    <w:p>
      <w:r>
        <w:t xml:space="preserve">Люди, как и другие живые существа, стремятся выжить в окружающем мире, кроме того, эволюционный прогресс позволил нам использовать свой ум для создания более безопасных и комфортных условий выживания. </w:t>
      </w:r>
    </w:p>
    <w:p>
      <w:r>
        <w:t>Если человек не позаботится о своих первостепенных потребностях в безопасности, наличии пищи, заботе о своём здоровье, то он погибнет. Поэтому, только когда человек не занят мыслями о недостатке пропитания, не тревожится о завтрашнем дне, он начинает изучать и познавать окружающий его мир и удовлетворять духовные потребности.</w:t>
      </w:r>
    </w:p>
    <w:p>
      <w:r>
        <w:t xml:space="preserve">Наличие комфортного жилья составляет одну из таких базовых потребностей человека, без которого он не может вполне существовать и полноценно удовлетворять свои потребности. </w:t>
      </w:r>
    </w:p>
    <w:p>
      <w:r>
        <w:t>Недоступность качественного жилья ввиду дороговизны последнего и низких доходов, безработицы и ограниченных возможностей для развития вынуждает население приобретать жилье в кредит. Однако рост % по кредитам вынуждает заёмщиков тратить большую часть своих доходов на уплату этого самого кредита, вместо использования этих средств для удовлетворения других своих потребностей.</w:t>
      </w:r>
    </w:p>
    <w:p>
      <w:r>
        <w:t>Низкое качество жизни дополнительно обеспечивается сокращением зарплат и изъятием части дохода через налоговые системы, инфляцию и рост цен, платную медицину и образование.</w:t>
      </w:r>
    </w:p>
    <w:p>
      <w:r>
        <w:t xml:space="preserve">Не стоит также забывать и об огромном психологическом давлении, оказываемом на человека. Оказавшись в непредсказуемой экономической и финансовой ситуации, столкнувшись с угрозой потерять рабочее место или резкого сокращения доходов, в жизнь должника врываются тревога, стресс, депрессия. </w:t>
      </w:r>
    </w:p>
    <w:p>
      <w:r>
        <w:t xml:space="preserve">Таким образом, стремление удовлетворить свою базовую потребность, без которой невозможна жизнь в современном обществе, в его текущих условиях приводит к материальным и духовным потерям во всех остальных сферах жизни. То, что должно было стать основой качественной или сколько-нибудь сносной жизни — жилье — становится причиной обеднения, психологического и душевного неблагополучия. </w:t>
      </w:r>
    </w:p>
    <w:p>
      <w:r>
        <w:t>По указанным причинам жилищный вопрос в современном капиталистическом обществе стоит так остро и привлекает к себе так много внимания.</w:t>
      </w:r>
    </w:p>
    <w:p>
      <w:pPr>
        <w:pStyle w:val="Heading2"/>
      </w:pPr>
      <w:r>
        <w:t>II. При капитализме</w:t>
      </w:r>
    </w:p>
    <w:p>
      <w:pPr>
        <w:pStyle w:val="Heading3"/>
      </w:pPr>
      <w:r>
        <w:t>2.1 Недоступность</w:t>
      </w:r>
    </w:p>
    <w:p>
      <w:r>
        <w:t xml:space="preserve">Из </w:t>
      </w:r>
      <w:hyperlink r:id="rId9">
        <w:r>
          <w:rPr>
            <w:color w:val="0000FF"/>
            <w:u w:val="single"/>
          </w:rPr>
          <w:t>данных</w:t>
        </w:r>
      </w:hyperlink>
      <w:r>
        <w:t xml:space="preserve"> ООН следует , что около 15 млн. чел. ежегодно подвергаются принудительному выселению, 100 млн. чел. не имеют крыши над головой, а 1,6 млрд живут в крайне неприемлемых условиях. Любое подобное социальное явление неразрывно связано с экономической ситуацией в обществе, стране. </w:t>
      </w:r>
    </w:p>
    <w:p>
      <w:r>
        <w:t>Бездомность — стабильное явление для капитализма. Частная собственность на средства производства неизбежно порождает безработицу, сокращение доходов и социальных льгот населения, как следствие, экономическое неравенство и эксплуатацию человека человеком. Это отлично показывает статистика цен на жильё и средней зарплаты в России.</w:t>
      </w:r>
    </w:p>
    <w:p>
      <w:r>
        <w:t xml:space="preserve">В крупные города, например в Москву, прилив инвестиций и капитала в разы больше, чем в нецентральные районы, например в Новосибирск, что объясняет отличия размера цен на недвижимость и оплаты труда. В столице России средняя зарплата в 2021 году </w:t>
      </w:r>
      <w:hyperlink r:id="rId10">
        <w:r>
          <w:rPr>
            <w:color w:val="0000FF"/>
            <w:u w:val="single"/>
          </w:rPr>
          <w:t>равнялась</w:t>
        </w:r>
      </w:hyperlink>
      <w:r>
        <w:t xml:space="preserve"> 71.321 руб., когда на вторичном рынке </w:t>
      </w:r>
      <w:hyperlink r:id="rId11">
        <w:r>
          <w:rPr>
            <w:color w:val="0000FF"/>
            <w:u w:val="single"/>
          </w:rPr>
          <w:t>цена</w:t>
        </w:r>
      </w:hyperlink>
      <w:r>
        <w:t xml:space="preserve"> на жильё составляет 537.800 руб. за кв. метр. Чуть меньше </w:t>
      </w:r>
      <w:hyperlink r:id="rId12">
        <w:r>
          <w:rPr>
            <w:color w:val="0000FF"/>
            <w:u w:val="single"/>
          </w:rPr>
          <w:t>средняя зарплата</w:t>
        </w:r>
      </w:hyperlink>
      <w:r>
        <w:t xml:space="preserve"> в Санкт-Петербурге, в 2021 году она составила 60.333 руб., а </w:t>
      </w:r>
      <w:hyperlink r:id="rId13">
        <w:r>
          <w:rPr>
            <w:color w:val="0000FF"/>
            <w:u w:val="single"/>
          </w:rPr>
          <w:t>цена</w:t>
        </w:r>
      </w:hyperlink>
      <w:r>
        <w:t xml:space="preserve"> за 1 кв. метр на первичном рынке с января 2022 года до lV квартала в 2022 году выросла на 21% – до 255.000 рублей. В Екатеринбурге </w:t>
      </w:r>
      <w:hyperlink r:id="rId14">
        <w:r>
          <w:rPr>
            <w:color w:val="0000FF"/>
            <w:u w:val="single"/>
          </w:rPr>
          <w:t>средняя зарплата</w:t>
        </w:r>
      </w:hyperlink>
      <w:r>
        <w:t xml:space="preserve"> в 2023 году составляет 56.572 руб., а </w:t>
      </w:r>
      <w:hyperlink r:id="rId15">
        <w:r>
          <w:rPr>
            <w:color w:val="0000FF"/>
            <w:u w:val="single"/>
          </w:rPr>
          <w:t>цена</w:t>
        </w:r>
      </w:hyperlink>
      <w:r>
        <w:t xml:space="preserve"> на 1 кв. метр жилплощади в октябре 2022 года составила 100.275 рублей. </w:t>
      </w:r>
      <w:hyperlink r:id="rId16">
        <w:r>
          <w:rPr>
            <w:color w:val="0000FF"/>
            <w:u w:val="single"/>
          </w:rPr>
          <w:t>Средняя зарплата</w:t>
        </w:r>
      </w:hyperlink>
      <w:r>
        <w:t xml:space="preserve"> в Новосибирской области равна 55.377 руб., средняя </w:t>
      </w:r>
      <w:hyperlink r:id="rId17">
        <w:r>
          <w:rPr>
            <w:color w:val="0000FF"/>
            <w:u w:val="single"/>
          </w:rPr>
          <w:t>цена</w:t>
        </w:r>
      </w:hyperlink>
      <w:r>
        <w:t xml:space="preserve"> на 1 кв. метр в областной столице в октябре 2022 года составила 98.100 рублей.</w:t>
      </w:r>
      <w:r>
        <w:br/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4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0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Средняя цена на 1 кв. метр жилплощади по России, по статистическим данным ЦБ РФ.</w:t>
      </w:r>
    </w:p>
    <w:p>
      <w:r>
        <w:t>До сих пор бытует представление, словно подобные социально-экономические проблемы свойственны, в основном, бедным, «неразвитым» странам как Россия; как будто в «развитых западных странах» ситуация значительно лучше.</w:t>
      </w:r>
    </w:p>
    <w:p>
      <w:hyperlink r:id="rId19">
        <w:r>
          <w:rPr>
            <w:color w:val="0000FF"/>
            <w:u w:val="single"/>
          </w:rPr>
          <w:t>Либеральный миф</w:t>
        </w:r>
      </w:hyperlink>
      <w:r>
        <w:t xml:space="preserve"> о «правильном» и «неправильном» капитализме заставляет многих людей считать, что в плачевной экономической ситуации России виноват «неправильный» капитализм. Представляется, что западные страны пошли по «правильному» пути, поэтому нужно передать частную собственность в руки «правильных» предпринимателей и ситуация изменится. Но если присмотреться, то можно увидеть, что положение западных рабочих не сильно отличается в этом смысле.</w:t>
      </w:r>
    </w:p>
    <w:p>
      <w:r>
        <w:t>Плачевно ситуация обстоит в Америке, где размер средней</w:t>
      </w:r>
      <w:r>
        <w:rPr>
          <w:i/>
        </w:rPr>
        <w:t xml:space="preserve"> </w:t>
      </w:r>
      <w:hyperlink r:id="rId20">
        <w:r>
          <w:rPr>
            <w:color w:val="0000FF"/>
            <w:u w:val="single"/>
          </w:rPr>
          <w:t>зарплаты</w:t>
        </w:r>
      </w:hyperlink>
      <w:r>
        <w:t xml:space="preserve"> хоть и составляет от 51.000 до 53.500 долларов в год, но не является достаточным для преодоления массовой бедности в стране. Доходы около 18.5 млн американцев всё ещё ниже порога в 2 раза, когда ещё 40 млн американцев получают зарплату меньше прожиточного </w:t>
      </w:r>
      <w:hyperlink r:id="rId21">
        <w:r>
          <w:rPr>
            <w:color w:val="0000FF"/>
            <w:u w:val="single"/>
          </w:rPr>
          <w:t>минимума</w:t>
        </w:r>
      </w:hyperlink>
      <w:r>
        <w:t>.</w:t>
      </w:r>
    </w:p>
    <w:p>
      <w:r>
        <w:t>Из этого исходят и проблемы американского рабочего с жильем. Большинство граждан США снимает квартиры, не покупая их, поскольку так для них гораздо дешевле. Стоимость жилищно-коммунальных услуг в США составляет от 344.77 до 588.01 долларов в месяц, когда аренда однокомнатной квартиры составляет от 580 до 3.872 долларов, а двухкомнатной от 709 до 5.325 долларов.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48386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Аренда 1 спальни на ночь в США 2021 год по данным Википедии.</w:t>
      </w:r>
    </w:p>
    <w:p>
      <w:r>
        <w:t xml:space="preserve">В сравнении с арендой квартиры, покупка личного дома становится дорогостоящей привилегией. Средняя цена дома в США составляет 216.000 долларов, а иногда 4 млн долларов и даже выше (в районах Нью-Йорка, Сан-Франциско, Бостона, Лос-Анджелеса). Подобная роскошь недостижима для обычного американца, который </w:t>
      </w:r>
      <w:hyperlink r:id="rId23">
        <w:r>
          <w:rPr>
            <w:color w:val="0000FF"/>
            <w:u w:val="single"/>
          </w:rPr>
          <w:t>работает</w:t>
        </w:r>
      </w:hyperlink>
      <w:r>
        <w:t xml:space="preserve"> от 8 до 16 часов в день и 47 часов в неделю в среднем.</w:t>
      </w:r>
    </w:p>
    <w:p>
      <w:r>
        <w:t>Дороговизна жилья и постепенное сокращение доходов населения неизбежно повышают рост ипотечного кредитования, потому что приобрести апартаменты без «помощи банка» становится труднее. Несмотря на низкие ипотечные ставки в Америке, содержание самого жилья (налог на уборку мусора, на саму недвижимость, на использование света, водопровода и тому подобного) обходится большими суммами, которые обычный американец не всегда может выплатить, а банк выгоняет его на улицу. Американцы всё меньше приобретают новое жильё.</w:t>
      </w:r>
    </w:p>
    <w:p>
      <w:r>
        <w:t>Обновление жилищного фонда становится ещё одной причиной роста закредитованности населения. Так власти избавляются от бедных районов, снося старые здания. Новое жильё возле бизнес-центра обходится в разы дороже, поэтому американцы переезжают в небольшие города или становятся бродягами. Падает и одобряемость ИЖК, связанная с падением доходов населения и увеличением ставок по ипотеке:</w:t>
      </w:r>
    </w:p>
    <w:p>
      <w:pPr>
        <w:pStyle w:val="IntenseQuote"/>
      </w:pPr>
      <w:r>
        <w:rPr>
          <w:i/>
        </w:rPr>
        <w:t xml:space="preserve">«Спрос на ипотеку в США упал до минимума за четверть века на фоне приближения ставок по этому виду кредитования к 7% годовых. Индекс Mortgage Bankers Association (MBA), оценивающий количество поданных на ипотеку заявок, снизился на 14,2% и составил 218,7 пункта — это минимальный показатель с 1997 года. Год назад значение данного индекса составляло 684,5 пункта», – пишет </w:t>
      </w:r>
      <w:hyperlink r:id="rId24">
        <w:r>
          <w:rPr>
            <w:color w:val="0000FF"/>
            <w:u w:val="single"/>
          </w:rPr>
          <w:t>РБК</w:t>
        </w:r>
      </w:hyperlink>
      <w:r>
        <w:rPr>
          <w:i/>
        </w:rPr>
        <w:t>.</w:t>
      </w:r>
    </w:p>
    <w:p>
      <w:r>
        <w:t xml:space="preserve">Посмотрим на Восток. Китайское правительство сообщает о сокращении бедности на 8%, однако при детальном рассмотрении, ситуация меняет характер. </w:t>
      </w:r>
    </w:p>
    <w:p>
      <w:r>
        <w:t xml:space="preserve">Существует ряд критериев, определяющих человека в ряды бедняков. Например, порог нищеты в Китае - 6.33 юаня в день или 65 рублей в день. </w:t>
      </w:r>
      <w:hyperlink r:id="rId25">
        <w:r>
          <w:rPr>
            <w:color w:val="0000FF"/>
            <w:u w:val="single"/>
          </w:rPr>
          <w:t>Некоторые</w:t>
        </w:r>
      </w:hyperlink>
      <w:r>
        <w:t xml:space="preserve"> подрабатывают, ремонтируя старую технику на свалках, или торгуют на рынке. Антисанитария, свойственная нищим  китайским районам, провоцирует размножение грызунов, которые </w:t>
      </w:r>
      <w:r>
        <w:rPr>
          <w:b/>
        </w:rPr>
        <w:t>могут стать даже пищей</w:t>
      </w:r>
      <w:r>
        <w:t xml:space="preserve"> для местных жителей. Дома в этих районах оснащены электричеством и водопроводом, но чтобы покрыть коммунальные счета, китайцам приходится трудиться на нескольких работах или перерабатывать. Здесь рынок труда даёт щедрую возможность работать в две смены.</w:t>
      </w:r>
    </w:p>
    <w:p>
      <w:r>
        <w:t xml:space="preserve">В любой стране мира города с большим количеством бизнес компаний обладают самым высоким рейтингом зарплат и цен на товары и услуги. Китай — не исключение. В более бедных районах Китая цены на жильё гораздо ниже, чем в развитых. </w:t>
      </w:r>
    </w:p>
    <w:p>
      <w:r>
        <w:t>Так, покупка жилья в Урумчи (средняя зарплата - 1.050 юаней) обойдётся в 8.500 юаней, цена жилья почти в 8 раз больше показателя средней заработной платы. В городе Лхаса (средняя зарплата - 6.090 юаней) жильё стоит около 12.800 юаней. Средняя зарплата в Шанхае составляет 14.800 юаней, а средняя цена на жильё 53.600 юаней. В Пекине (средняя зарплата 15.700) приобрести жильё можно по средней цене в 59.000, а покупка жилья в Гонконге (средняя зарплата - 11.524) обойдётся в  138.000, что больше показателя средней зарплаты уже в 11 раз.</w:t>
      </w:r>
    </w:p>
    <w:p>
      <w:r>
        <w:t xml:space="preserve">С подобными ценами на жильё у рядового китайца нет выбора, кроме оформления ИЖК. На этом в «социалистическом» обществе сразу нашлось кому подзаработать. Только в 2017 г. уровень </w:t>
      </w:r>
      <w:hyperlink r:id="rId26">
        <w:r>
          <w:rPr>
            <w:color w:val="0000FF"/>
            <w:u w:val="single"/>
          </w:rPr>
          <w:t>потребительских кредитов</w:t>
        </w:r>
      </w:hyperlink>
      <w:r>
        <w:t xml:space="preserve"> в Китае вырос на 40%, а китайские банки, увидев повышение спроса, подняли ставки по кредитам до 37%. </w:t>
      </w:r>
    </w:p>
    <w:p>
      <w:r>
        <w:t xml:space="preserve">В случае возникновения проблем со своевременной уплатой кредита, китайские банки вводят санкции против заёмщиков. В Поднебесной действуют </w:t>
      </w:r>
      <w:hyperlink r:id="rId27">
        <w:r>
          <w:rPr>
            <w:color w:val="0000FF"/>
            <w:u w:val="single"/>
          </w:rPr>
          <w:t>правила</w:t>
        </w:r>
      </w:hyperlink>
      <w:r>
        <w:t xml:space="preserve"> по наказанию должников за неуплату кредита вовремя. В течение 1 месяца — штраф, в течение 1-3 месяцев будут приходить регулярные оповещения и проводиться выездные проверки, через 3 месяца, кроме всего перечисленного, банк будет пристально отслеживать движение денежных средств на всех счетах клиента и оформит залог на жильё клиента, вне зависимости от вида оформленного кредита, а через 6 месяцев банк обратится в суд. «</w:t>
      </w:r>
      <w:r>
        <w:rPr>
          <w:i/>
        </w:rPr>
        <w:t xml:space="preserve">В связи с утратой доверия должники должны быть готовы» </w:t>
      </w:r>
      <w:r>
        <w:t>к тому, что суды:</w:t>
      </w:r>
    </w:p>
    <w:p>
      <w:r>
        <w:t>- Могут продать жильё должника, а вместо него выделить маленькую жилплощадь для «поддержания своих жизненных потребностей»;</w:t>
      </w:r>
    </w:p>
    <w:p>
      <w:r>
        <w:t>- В настоящее время судебные приставы КНР могут разыскивать, замораживать и конфисковывать финансовое имущество лица, к которому предъявлено обвинение в неуплате долга;</w:t>
      </w:r>
    </w:p>
    <w:p>
      <w:r>
        <w:t>-Должнику будет запрещено передвигаться по автомагистрали, пользоваться общественным транспортом;</w:t>
      </w:r>
    </w:p>
    <w:p>
      <w:r>
        <w:t>-Попытки пересечь (любым путём) границу будут пресекаться;</w:t>
      </w:r>
    </w:p>
    <w:p>
      <w:r>
        <w:t>-Должник лишается пенсии, как одного из видов «фиксированного дохода»;</w:t>
      </w:r>
    </w:p>
    <w:p>
      <w:r>
        <w:t>-Могут посадить в тюрьму на срок до 7 лет;</w:t>
      </w:r>
    </w:p>
    <w:p>
      <w:r>
        <w:t xml:space="preserve">Исходя из сказанного, можно сделать определенный вывод, что проблема «жилищного вопроса» не является специфически российской, а свойственна всей мировой системе капитализма. При этом причины затруднений везде примерно одинаковы: низкие заработные платы и наоборот — высокие цены на жилье. </w:t>
      </w:r>
    </w:p>
    <w:p>
      <w:r>
        <w:t xml:space="preserve">Во всех упомянутых странах население, не имея возможности приобрести жилье, оказывается вынуждено брать ипотечный кредит. </w:t>
      </w:r>
    </w:p>
    <w:p>
      <w:r>
        <w:t>Здесь стоит сказать, что такое ИЖК. Ипотечный кредит — кредит на недвижимость, оформленный с залогом на эту недвижимость, которая до полной уплаты кредита является собственностью банка. Для его оформления</w:t>
      </w:r>
    </w:p>
    <w:p>
      <w:r>
        <w:t xml:space="preserve">Буржуазные СМИ, банковские рекламщики и пиарщики, а также само правительство представляют ипотеку, как возможность приобрести долгожданное жильё. Банки вообще любят говорить о себе как о «надёжных друзьях в поиске недвижимости», привлекая потенциальных клиентов различными «льготными» программами. </w:t>
      </w:r>
    </w:p>
    <w:p>
      <w:r>
        <w:t xml:space="preserve">В действительности ипотечный кредит в сущности является не возможностью, а дополнительным бременем. Одним из самых главных источников материальных лишений. 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227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2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Количество предоставленных кредитов и задолженность по ним, статистические данные ЦБ РФ.</w:t>
      </w:r>
    </w:p>
    <w:p>
      <w:r>
        <w:t>Риск не выплатить кредит, потерять жильё и средства к существованию возрастает с возможностью потерять работу и стабильный доход во времена экономического кризиса. Растущие нервные нагрузки приводят к повышению раздражительности, хронической тревоге, истощают нервную систему и расшатывают психологическое здоровье человека, что плохо сказывается на его самочувствии и отношении с окружающими. Однако выбора у рядового гражданина нет, поэтому оформление ипотеки, материальные лишения, психологический вред здоровью и неуплата, задолженность по кредитам — постоянные спутники общественной жизни.</w:t>
      </w:r>
    </w:p>
    <w:p>
      <w:r>
        <w:t xml:space="preserve">С усугублением экономической ситуации, повышается процент по кредиту, требуемый к уплате кредиторами, неизбежно сокращаются доходы населения, следовательно, снижается и одобряемость ИЖК. В 2021 г. она </w:t>
      </w:r>
      <w:hyperlink r:id="rId29">
        <w:r>
          <w:rPr>
            <w:color w:val="0000FF"/>
            <w:u w:val="single"/>
          </w:rPr>
          <w:t>снизилась</w:t>
        </w:r>
      </w:hyperlink>
      <w:r>
        <w:t xml:space="preserve"> на 8-9% , а в 2022 </w:t>
      </w:r>
      <w:hyperlink r:id="rId30">
        <w:r>
          <w:rPr>
            <w:color w:val="0000FF"/>
            <w:u w:val="single"/>
          </w:rPr>
          <w:t>объёмы</w:t>
        </w:r>
      </w:hyperlink>
      <w:r>
        <w:t xml:space="preserve"> одобряемости ипотек снизились на 36%. То есть, каждый третий, обратившийся в банк за ипотекой, получает отказ. Снижение доходов населения происходит на фоне растущей невозможности приобрести жильё, что заставляет народные массы лезть в кредитную кабалу. Так, оформление займа неразрывно связано с переплатой и невозможностью удовлетворять другие свои желания и потребности, пока не выплатите кредит.</w:t>
      </w:r>
    </w:p>
    <w:p>
      <w:pPr>
        <w:pStyle w:val="Heading3"/>
      </w:pPr>
      <w:r>
        <w:t>2.2 Масштабы строительства</w:t>
      </w:r>
    </w:p>
    <w:p>
      <w:r>
        <w:t xml:space="preserve">С какими бы трудностями не были связаны приобретение жилья, строительный бизнес при этом — одна из наиболее выгодных и быстро развивающихся отраслей. Спрос на жилье, исходя из его значения в системе потребностей человека, почти никогда не снижается. Кроме того, старые здания и дома постепенно приходят в негодность и их необходимо заменять новыми. 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409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0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Средняя цена на 1 кв. метр жилплощади в России по данным ЦБ РФ.</w:t>
      </w:r>
    </w:p>
    <w:p>
      <w:pPr>
        <w:pStyle w:val="IntenseQuote"/>
      </w:pPr>
      <w:r>
        <w:rPr>
          <w:i/>
        </w:rPr>
        <w:t xml:space="preserve">«Общая выручка десяти лидеров рейтинга в первом квартале 2022 года составила 348,1 млрд руб. Это на 43,6% больше суммы выручки первой десятки девелоперов в Московском регионе по итогам первого квартала 2021 года (242,4 млрд руб.)», — пишет </w:t>
      </w:r>
      <w:hyperlink r:id="rId31">
        <w:r>
          <w:rPr>
            <w:color w:val="0000FF"/>
            <w:u w:val="single"/>
          </w:rPr>
          <w:t>РБК</w:t>
        </w:r>
      </w:hyperlink>
      <w:r>
        <w:rPr>
          <w:i/>
        </w:rPr>
        <w:t>.</w:t>
      </w:r>
    </w:p>
    <w:p>
      <w:r>
        <w:t xml:space="preserve">Среди лидеров по вырученным средствам выделяются компания «Донстрой» - 42.6 млрд рублей, «Самолёт» - 42.8 млрд рублей, «ПИК» - 131.9 млрд рублей. Количество введённых квадратных метров у «Донстроя» составило 105.282 метра, у «Самолёта» 248.451 метров, а у ГК «ПИК» 568.978 метров. </w:t>
      </w:r>
    </w:p>
    <w:p>
      <w:r>
        <w:t xml:space="preserve">Всего в 2022 г. в России введено в эксплуатацию ок. 102.7 млн кв. м. жилья, из них – 57.2 млн кв. м. построено гражданами свидетельствует </w:t>
      </w:r>
      <w:hyperlink r:id="rId32">
        <w:r>
          <w:rPr>
            <w:color w:val="0000FF"/>
            <w:u w:val="single"/>
          </w:rPr>
          <w:t>РБК</w:t>
        </w:r>
      </w:hyperlink>
      <w:r>
        <w:t xml:space="preserve">. </w:t>
      </w:r>
    </w:p>
    <w:p>
      <w:r>
        <w:t xml:space="preserve">Лидерами американского рынка недвижимости остаются Jacobs Engineering Group, Lennar Corporation и Fluor Corporation. Прибыль компании Fluor Corporation в первом квартале 2022 года составила 115 млн долларов. Общая выручка </w:t>
      </w:r>
      <w:hyperlink r:id="rId33">
        <w:r>
          <w:rPr>
            <w:color w:val="0000FF"/>
            <w:u w:val="single"/>
          </w:rPr>
          <w:t>Lennar Corporation</w:t>
        </w:r>
      </w:hyperlink>
      <w:r>
        <w:t xml:space="preserve"> увеличилась на 30%, достигнув 8.4 млрд долларов в 2022, а чистая прибыль увеличилась на 59%, до 1.3 млрд долларов. Как написано на официальном сайте компании Jacobs Engineering Group, общий доход за 2022 составил 14 млрд долларов.</w:t>
      </w:r>
    </w:p>
    <w:p>
      <w:hyperlink r:id="rId34">
        <w:r>
          <w:rPr>
            <w:color w:val="0000FF"/>
            <w:u w:val="single"/>
          </w:rPr>
          <w:t>Китайский</w:t>
        </w:r>
      </w:hyperlink>
      <w:r>
        <w:t xml:space="preserve"> рынок жилой недвижимости между собой делят China Railway Construction Corp. Ltd (Рыночная капитализация: 14.9 млрд), Sunac China Holdings Ltd (Рыночная капитализация: 20.7 млрд) и China State Construction Engineering (Рыночная капитализация: 30.7 млрд).</w:t>
      </w:r>
    </w:p>
    <w:p>
      <w:r>
        <w:t xml:space="preserve">Какие бы лишения не приносило приобретение жилья в кредит для населения, крупный капитал извлекает из этого баснословные прибыли. Строительные кампании прямым образом заинтересованы в существующей системе кредитования. Сколь высоко спекулятивную цену бы ни установил рынок на жилье, застройщики всегда будут обеспечены своими прибылями. И лишь общий экономический кризис может привести к обрушению этой сферы, вслед за падением финансового рынка. </w:t>
      </w:r>
    </w:p>
    <w:p>
      <w:pPr>
        <w:pStyle w:val="Heading3"/>
      </w:pPr>
      <w:r>
        <w:t>2.3. Основное противоречие капитализма</w:t>
      </w:r>
    </w:p>
    <w:p>
      <w:r>
        <w:t xml:space="preserve">Обобщая все сказанное, мы можем выделить две тенденции: </w:t>
      </w:r>
    </w:p>
    <w:p>
      <w:r>
        <w:rPr>
          <w:b/>
        </w:rPr>
        <w:t>Во-первых</w:t>
      </w:r>
      <w:r>
        <w:t>, в мире строится огромное количество жилья;</w:t>
      </w:r>
    </w:p>
    <w:p>
      <w:r>
        <w:rPr>
          <w:b/>
        </w:rPr>
        <w:t>Во-вторых</w:t>
      </w:r>
      <w:r>
        <w:t>, оно оказывается недоступно простым людям, вынуждая их залезать в кредитную кабалу, снимать комнаты, либо ютиться в маленьких студиях.</w:t>
      </w:r>
    </w:p>
    <w:p>
      <w:r>
        <w:t>В этих тенденциях отчетливо проявляется главное противоречие капитализма — противоречие между общественным характером труда и частнокапиталистическим характером присвоения результатов этого труда.</w:t>
      </w:r>
    </w:p>
    <w:p>
      <w:r>
        <w:t>Чтобы построить дом, необходима команда инженеров, планировщиков, крановщиков, строителей, специальное оборудование и техника. Чтобы создать эту технику и оборудование, необходимы работники и используемые ими средства производства. Чтобы обучить строительный и рабочий персонал, необходимо дополнительно подготовить педагогов техникумов и ВУЗов.</w:t>
      </w:r>
    </w:p>
    <w:p>
      <w:r>
        <w:t>Для всего этого нужно выделить помещения и провести туда водопровод, электричество, отопление и т.д. и т.п. Этот ряд можно продолжать бесконечно, при том, что мы еще не говорим о том, что любого специалиста или простого рабочего нужно сперва родить, вырасти и воспитать.</w:t>
      </w:r>
    </w:p>
    <w:p>
      <w:r>
        <w:t xml:space="preserve">В конечном итоге в строительстве даже самого маленького дома, прямо или косвенно, участвует </w:t>
      </w:r>
      <w:r>
        <w:rPr>
          <w:b/>
        </w:rPr>
        <w:t>всё общество</w:t>
      </w:r>
      <w:r>
        <w:t xml:space="preserve">. Эта относится и к другим сферам хозяйства, не только строительству; в этом выражается </w:t>
      </w:r>
      <w:r>
        <w:rPr>
          <w:b/>
        </w:rPr>
        <w:t>общественный характер</w:t>
      </w:r>
      <w:r>
        <w:t xml:space="preserve"> производства.</w:t>
      </w:r>
    </w:p>
    <w:p>
      <w:r>
        <w:t xml:space="preserve">Однако сами члены общества, участвующие в строительстве, не могут пользоваться созданными ими же благами. Им приходится покупать то, что создано их же руками. Так происходит потому, что самое главное – средства производства, орудия при помощи которых человек строит и производит — находятся в частной собственности. По этой причине результат общественного, коллективного труда, не принадлежит обществу – он принадлежит собственнику средств производства, капиталисту. Тот, в свою очередь, будучи владельцем построенного, выставляет его на продажу и реализует как товар, преследуя цель не удовлетворения потребностей общества, а обеспечение </w:t>
      </w:r>
      <w:r>
        <w:rPr>
          <w:b/>
        </w:rPr>
        <w:t>себя</w:t>
      </w:r>
      <w:r>
        <w:t xml:space="preserve"> прибылью.</w:t>
      </w:r>
    </w:p>
    <w:p>
      <w:pPr>
        <w:pStyle w:val="IntenseQuote"/>
      </w:pPr>
      <w:r>
        <w:rPr>
          <w:i/>
        </w:rPr>
        <w:t>«…продукт общественного труда присваивается отдельным капиталистом. Это и составляет основное противоречие, откуда вытекают все те противоречия, в которых движется современное общество и которые с особенной ясностью обнаруживаются в крупной промышленности», – Ф. Энгельс «Развитие социализма от утопии к науке».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3271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27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Отношение оформленных ИЖК к их количеству по статистике ЦБ РФ.</w:t>
      </w:r>
    </w:p>
    <w:p>
      <w:r>
        <w:t>Параллельно наблюдается постоянное падение доходов населения, поэтому покупка жилья становится всё более неосуществимой и невозможной. Это – не «порок» капитализма, а его системная черта.</w:t>
      </w:r>
    </w:p>
    <w:p>
      <w:r>
        <w:t>Подобное противоречие заметил Карл Маркс и выделил его как закон развития капиталистического общества.</w:t>
      </w:r>
    </w:p>
    <w:p>
      <w:pPr>
        <w:pStyle w:val="Heading2"/>
      </w:pPr>
      <w:r>
        <w:t>III. При социализме</w:t>
      </w:r>
    </w:p>
    <w:p>
      <w:r>
        <w:t xml:space="preserve">Советский Союз сделал то, что не сможет повторить ни одна капиталистическая держава: победил безработицу, нищету и решил жилищный вопрос. </w:t>
      </w:r>
    </w:p>
    <w:p>
      <w:r>
        <w:t xml:space="preserve">Жилищный вопрос в Советском Союзе, хоть и не сразу, но был полностью решён. Коллективная собственность на средства производства и организация советской власти дали возможность распределять ресурсы в интересах общества: рабочих и крестьян, установивших собственную власть. </w:t>
      </w:r>
    </w:p>
    <w:p>
      <w:r>
        <w:t xml:space="preserve">Первоначально, масштабы строительства в СССР были небольшими. Относительно низкие темпы строительства в период с 1920 по 1940 гг. объясняются прежде всего наличием достаточного количества жилья, доставшегося в наследие от бывшей Российской Империи. А кроме того – еще неразвитой индустриальной и технической базой. То, чем раньше распоряжались чиновники и крупные капиталисты, стало собственностью народа. </w:t>
      </w:r>
    </w:p>
    <w:p>
      <w:r>
        <w:t>В 1940-е страна была занята войной и послевоенным восстановлением. Лишь затем, в 50-е, 60-е и далее темпы жилищного строительства в СССР значительно возросли, полностью покрывая потребности населения: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98597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9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Статистика строительства жилых домов в СССР, данные сайта istmat.org</w:t>
      </w:r>
    </w:p>
    <w:p>
      <w:r>
        <w:t>График показывает, что за обозначенный период в СССР продолжалась урбанизация и в городах за этот период было сооружено 93.8 млн. кв. м. жилплощади.</w:t>
      </w:r>
    </w:p>
    <w:p>
      <w:r>
        <w:t>В среднем, с 1956 по 1970 гг. было построено дополнительных 41 млн. кв.м. домашних квартир.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712596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5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График строительства квартир в СССР, данные сайта istmat.org</w:t>
      </w:r>
    </w:p>
    <w:p>
      <w:r>
        <w:t>Свобода общественного труда от эксплуатации и достижения социалистической науки позволили усовершенствовать технологии строительства.</w:t>
      </w:r>
    </w:p>
    <w:p>
      <w:r>
        <w:t>Так, в строительстве т.н. «хрущёвок», использовались технологии, применяемые и современными девелоперскими компаниями: панельное строительство, соединение этих панелей с помощью сварки, малоэтажное строительство и так далее. Перечисленное приводило к удешевлению конструкции, что помогало ускорять темпы строительства.</w:t>
      </w:r>
    </w:p>
    <w:p>
      <w:r>
        <w:t>Таким образом, уничтожение противоречия между коллективным характером производства и частным характером его присвоения позволило полностью решить жилищную проблему, обеспечить массы доступным, и удобным для своего времени жильём.</w:t>
      </w:r>
    </w:p>
    <w:p>
      <w:pPr>
        <w:pStyle w:val="Heading2"/>
      </w:pPr>
      <w:r>
        <w:t>Заключение</w:t>
      </w:r>
    </w:p>
    <w:p>
      <w:r>
        <w:t xml:space="preserve">Жильё – основная потребность человека. Её удовлетворение позволяет качественно удовлетворять другие потребности, заняться реализацией талантов, изучением окружающего мира и приобретением новых умений. </w:t>
      </w:r>
    </w:p>
    <w:p>
      <w:r>
        <w:t xml:space="preserve">В наши дни люди сталкиваются с недоступностью жилья, большими затратами на его содержание, низким качеством. Причина тому – капиталистическая экономика. У рынка есть неотъемлемое явление: противоречие между общественным характером труда и частным характером присвоения его результатов. </w:t>
      </w:r>
    </w:p>
    <w:p>
      <w:r>
        <w:t>Опыт Советского Союза показал, что социализм уничтожает это противоречие, позволяет обеспечить массы качественным и удобным жильём, ликвидировать бездомность и нищету. Нет иных вариантов для расчищения пути прогресса и преодоления всех основных социально-экономических проблем современного общества.</w:t>
      </w:r>
      <w:r>
        <w:br/>
      </w:r>
      <w:r>
        <w:br/>
      </w:r>
      <w:r>
        <w:rPr>
          <w:b/>
        </w:rPr>
        <w:t>Источники</w:t>
      </w:r>
      <w:r>
        <w:br/>
      </w:r>
      <w:r>
        <w:br/>
      </w:r>
      <w:r>
        <w:t>«</w:t>
      </w:r>
      <w:hyperlink r:id="rId38">
        <w:r>
          <w:rPr>
            <w:color w:val="0000FF"/>
            <w:u w:val="single"/>
          </w:rPr>
          <w:t>Статистический сборник ЦБ России</w:t>
        </w:r>
      </w:hyperlink>
      <w:r>
        <w:t>»— от 30 января 2022 г.</w:t>
      </w:r>
    </w:p>
    <w:p>
      <w:r>
        <w:t>Сайт «</w:t>
      </w:r>
      <w:hyperlink r:id="rId39">
        <w:r>
          <w:rPr>
            <w:color w:val="0000FF"/>
            <w:u w:val="single"/>
          </w:rPr>
          <w:t>Исторические Материалы</w:t>
        </w:r>
      </w:hyperlink>
      <w:r>
        <w:t>»</w:t>
      </w:r>
    </w:p>
    <w:p>
      <w:r>
        <w:t>Vizasam —«</w:t>
      </w:r>
      <w:hyperlink r:id="rId25">
        <w:r>
          <w:rPr>
            <w:color w:val="0000FF"/>
            <w:u w:val="single"/>
          </w:rPr>
          <w:t>Уровень людей за чертой бедности в Китае</w:t>
        </w:r>
      </w:hyperlink>
      <w:r>
        <w:t>» — от 19 марта 2023 г.</w:t>
      </w:r>
    </w:p>
    <w:p>
      <w:r>
        <w:t>Vizasam —«</w:t>
      </w:r>
      <w:hyperlink r:id="rId21">
        <w:r>
          <w:rPr>
            <w:color w:val="0000FF"/>
            <w:u w:val="single"/>
          </w:rPr>
          <w:t>Уровень бедности в США в 2022-2023 году</w:t>
        </w:r>
      </w:hyperlink>
      <w:r>
        <w:t>» — от 27 марта 2023 г.</w:t>
      </w:r>
    </w:p>
    <w:p>
      <w:r>
        <w:t>USAPROSTO «</w:t>
      </w:r>
      <w:hyperlink r:id="rId23">
        <w:r>
          <w:rPr>
            <w:color w:val="0000FF"/>
            <w:u w:val="single"/>
          </w:rPr>
          <w:t>Рабочий день в США</w:t>
        </w:r>
      </w:hyperlink>
      <w:r>
        <w:t>» — от 02 мая 2023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uz.uz/v-mire/46847-oon-obnarodovala-dannye-po-kolichestvu-bezdomnyh-grazhdan.html" TargetMode="External"/><Relationship Id="rId10" Type="http://schemas.openxmlformats.org/officeDocument/2006/relationships/hyperlink" Target="https://gorodrabot.ru/salary?l=%D0%BC%D0%BE%D1%81%D0%BA%D0%B2%D0%B0" TargetMode="External"/><Relationship Id="rId11" Type="http://schemas.openxmlformats.org/officeDocument/2006/relationships/hyperlink" Target="https://www.forbes.ru/finansy/465503-ceny-na-vtoricnoe-zil-e-v-moskve-snizilis-vpervye-za-pat-let" TargetMode="External"/><Relationship Id="rId12" Type="http://schemas.openxmlformats.org/officeDocument/2006/relationships/hyperlink" Target="https://gorodrabot.ru/salary?l=%D1%81%D0%B0%D0%BD%D0%BA%D1%82-%D0%BF%D0%B5%D1%82%D0%B5%D1%80%D0%B1%D1%83%D1%80%D0%B3#:~:text=%D0%9F%D0%BE%20%D0%B4%D0%B0%D0%BD%D0%BD%D1%8B%D0%BC%20%D0%93%D0%BE%D1%80%D0%BE%D0%B4%D0%A0%D0%B0%D0%B1%D0%BE%D1%82.,50%20000%20%D1%80%D1%83%D0%B1%D0%BB%D0%B5%D0%B9%20(%D0%BC%D0%BE%D0%B4%D0%B0%D0%BB%D1%8C%D0%BD%D0%B0%D1%8F)." TargetMode="External"/><Relationship Id="rId13" Type="http://schemas.openxmlformats.org/officeDocument/2006/relationships/hyperlink" Target="https://vedomosti-spb.ru/realty/news/2022/12/12/954869-kvadratnii" TargetMode="External"/><Relationship Id="rId14" Type="http://schemas.openxmlformats.org/officeDocument/2006/relationships/hyperlink" Target="https://gorodrabot.ru/salary?l=%D0%B5%D0%BA%D0%B0%D1%82%D0%B5%D1%80%D0%B8%D0%BD%D0%B1%D1%83%D1%80%D0%B3#:~:text=%D0%9F%D0%BE%20%D0%B4%D0%B0%D0%BD%D0%BD%D1%8B%D0%BC%20%D0%93%D0%BE%D1%80%D0%BE%D0%B4%D0%A0%D0%B0%D0%B1%D0%BE%D1%82.,50%20000%20%D1%80%D1%83%D0%B1%D0%BB%D0%B5%D0%B9%20(%D0%BC%D0%BE%D0%B4%D0%B0%D0%BB%D1%8C%D0%BD%D0%B0%D1%8F)." TargetMode="External"/><Relationship Id="rId15" Type="http://schemas.openxmlformats.org/officeDocument/2006/relationships/hyperlink" Target="https://bankinform.ru/news/125340" TargetMode="External"/><Relationship Id="rId16" Type="http://schemas.openxmlformats.org/officeDocument/2006/relationships/hyperlink" Target="https://gorodrabot.ru/salary?l=%D0%BD%D0%BE%D0%B2%D0%BE%D1%81%D0%B8%D0%B1%D0%B8%D1%80%D1%81%D0%BA#:~:text=%D0%9F%D0%BE%20%D0%B4%D0%B0%D0%BD%D0%BD%D1%8B%D0%BC%20%D0%93%D0%BE%D1%80%D0%BE%D0%B4%D0%A0%D0%B0%D0%B1%D0%BE%D1%82.,40%20000%20%D1%80%D1%83%D0%B1%D0%BB%D0%B5%D0%B9%20(%D0%BC%D0%BE%D0%B4%D0%B0%D0%BB%D1%8C%D0%BD%D0%B0%D1%8F)." TargetMode="External"/><Relationship Id="rId17" Type="http://schemas.openxmlformats.org/officeDocument/2006/relationships/hyperlink" Target="https://ksonline.ru/469681/kvartiry-v-novosibirske-v-2022-godu-podorozhali-pochti-na-10/#:~:text=%D0%9A%D0%B2%D0%B0%D1%80%D1%82%D0%B8%D1%80%D1%8B%20%D0%B2%20%D0%9D%D0%BE%D0%B2%D0%BE%D1%81%D0%B8%D0%B1%D0%B8%D1%80%D1%81%D0%BA%D0%B5%20%D0%B2%202022%20%D0%B3%D0%BE%D0%B4%D1%83%20%D0%BF%D0%BE%D0%B4%D0%BE%D1%80%D0%BE%D0%B6%D0%B0%D0%BB%D0%B8%20%D0%BF%D0%BE%D1%87%D1%82%D0%B8%20%D0%BD%D0%B0%2010%25,-%D0%96%D0%B0%D0%BD%D0%BD%D0%B0%20%D0%93%D0%BB%D0%B0%D0%B4%D0%BA%D0%BE%D0%B2%D0%B0&amp;text=%D0%9C%D0%B5%D0%B4%D0%B8%D0%B0%D0%BD%D0%BD%D0%B0%D1%8F%20%D1%81%D1%82%D0%BE%D0%B8%D0%BC%D0%BE%D1%81%D1%82%D1%8C%20%D0%BA%D0%B2%D0%B0%D0%B4%D1%80%D0%B0%D1%82%D0%BD%D0%BE%D0%B3%D0%BE%20%D0%BC%D0%B5%D1%82%D1%80%D0%B0%20%D1%82%D0%B0%D0%BC,%D1%80%D1%83%D0%B1." TargetMode="External"/><Relationship Id="rId18" Type="http://schemas.openxmlformats.org/officeDocument/2006/relationships/image" Target="media/image1.png"/><Relationship Id="rId19" Type="http://schemas.openxmlformats.org/officeDocument/2006/relationships/hyperlink" Target="__GHOST_URL__/o-pravilnom-i-nepravilnom-kapitalizme/?ysclid=lel302ik7n428325128" TargetMode="External"/><Relationship Id="rId20" Type="http://schemas.openxmlformats.org/officeDocument/2006/relationships/hyperlink" Target="https://visasam.ru/emigration/canadausa/zarplata-v-ssha.html?ysclid=ldsas93eow330421366#___2023" TargetMode="External"/><Relationship Id="rId21" Type="http://schemas.openxmlformats.org/officeDocument/2006/relationships/hyperlink" Target="https://visasam.ru/emigration/canadausa/bednost-v-ssha.html" TargetMode="External"/><Relationship Id="rId22" Type="http://schemas.openxmlformats.org/officeDocument/2006/relationships/image" Target="media/image2.png"/><Relationship Id="rId23" Type="http://schemas.openxmlformats.org/officeDocument/2006/relationships/hyperlink" Target="https://usaprosto.ru/vakansii/rabochij-den-v-ssha.html?ysclid=ldscrg68ok78886224" TargetMode="External"/><Relationship Id="rId24" Type="http://schemas.openxmlformats.org/officeDocument/2006/relationships/hyperlink" Target="https://realty.rbc.ru/news/633e2fb09a79473e7fc45ffc" TargetMode="External"/><Relationship Id="rId25" Type="http://schemas.openxmlformats.org/officeDocument/2006/relationships/hyperlink" Target="https://visasam.ru/emigration/asia/bednost-v-kitae.html?ysclid=lembpqj9rr172815990" TargetMode="External"/><Relationship Id="rId26" Type="http://schemas.openxmlformats.org/officeDocument/2006/relationships/hyperlink" Target="https://finance.rambler.ru/money/40511904-novaya-ugroza-dlya-podnebesnoy-zakreditovannost-molodyh-kitaytsev/?ysclid=lembl9drjj214285696" TargetMode="External"/><Relationship Id="rId27" Type="http://schemas.openxmlformats.org/officeDocument/2006/relationships/hyperlink" Target="https://kitau.ru/stati/china-life/kak-nakazyvayut-dolzhnikov-po-kreditam-v-kitae-novye-pravila/" TargetMode="External"/><Relationship Id="rId28" Type="http://schemas.openxmlformats.org/officeDocument/2006/relationships/image" Target="media/image3.png"/><Relationship Id="rId29" Type="http://schemas.openxmlformats.org/officeDocument/2006/relationships/hyperlink" Target="__GHOST_URL__/banki-snizhayut-uroven-odobreniya-ipoteki/" TargetMode="External"/><Relationship Id="rId30" Type="http://schemas.openxmlformats.org/officeDocument/2006/relationships/hyperlink" Target="https://realty.rbc.ru/news/63593a159a79473a23ec7838" TargetMode="External"/><Relationship Id="rId31" Type="http://schemas.openxmlformats.org/officeDocument/2006/relationships/hyperlink" Target="https://realty.rbc.ru/news/625553769a794738f45ef67b" TargetMode="External"/><Relationship Id="rId32" Type="http://schemas.openxmlformats.org/officeDocument/2006/relationships/hyperlink" Target="https://realty.rbc.ru/news/63d2b7489a79475200e6658f" TargetMode="External"/><Relationship Id="rId33" Type="http://schemas.openxmlformats.org/officeDocument/2006/relationships/hyperlink" Target="https://finance.yahoo.com/news/lennar-reports-second-quarter-2022-100000740.html" TargetMode="External"/><Relationship Id="rId34" Type="http://schemas.openxmlformats.org/officeDocument/2006/relationships/hyperlink" Target="https://xn--c1abmblod9c.xn--p1ai/select/china-development-and-construction-companies/?ysclid=ldqyhugesq229669359" TargetMode="External"/><Relationship Id="rId35" Type="http://schemas.openxmlformats.org/officeDocument/2006/relationships/image" Target="media/image4.png"/><Relationship Id="rId36" Type="http://schemas.openxmlformats.org/officeDocument/2006/relationships/image" Target="media/image5.png"/><Relationship Id="rId37" Type="http://schemas.openxmlformats.org/officeDocument/2006/relationships/image" Target="media/image6.png"/><Relationship Id="rId38" Type="http://schemas.openxmlformats.org/officeDocument/2006/relationships/hyperlink" Target="https://www.cbr.ru/statistics/bank_sector/bank_sector_review/" TargetMode="External"/><Relationship Id="rId39" Type="http://schemas.openxmlformats.org/officeDocument/2006/relationships/hyperlink" Target="https://istmat.org/node/9308?ysclid=lf5ly19bvc2430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