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Жара в Европе негативно влияет на миллионы жизней</w:t>
      </w:r>
    </w:p>
    <w:p>
      <w:pPr/>
      <w:r>
        <w:t>2022-07-26</w:t>
      </w:r>
    </w:p>
    <w:p>
      <w:pPr/>
      <w:r>
        <w:t>2 мин. на чтение</w:t>
      </w:r>
    </w:p>
    <w:p>
      <w:r>
        <w:t>На прошлой неделе Западную Европу накрыла исключительно суровая жара, побившая множество температурных рекордов в регионе, достигнув 40-44 °С. Сложно сказать скольким людям такая погодная аномалия стоила жизни и потребуются недели, чтобы подсчитать избыточную смертность, однако уже сейчас счёт идёт на тысячи и похоже, что хуже всего пришлось жителям Пиренейского полуострова. Жара также продвинулась восточнее, накрыв Германию, Италию и Балканы.</w:t>
      </w:r>
    </w:p>
    <w:p>
      <w:r>
        <w:t>В Великобритании температура достигла 40 °C и приблизительный подсчёт числа смертельных случаев составил 966 человек в неделю. British Rail Network сообщает о множественных случаях деформации железнодорожных путей из-за высокой температуры.</w:t>
      </w:r>
    </w:p>
    <w:p>
      <w:r>
        <w:t>Эти нарушения были оперативно обнаружены и устранены работниками Network Rail (государственной монополией в сфере обслуживания железнодорожных путей) до того, как это могло стать причиной аварий. Однако Британское правительство пытается уволить порядка 2500 из них, что неизбежно приведёт к снижению безопасности на железных дорогах. Это стало одной из главных причин продолжающегося и до сих пор не разрешённого трудового конфликта между профсоюзом RMT (Rail, Maritime, Transport) union, правительством Великобритании и железнодорожным картелем. Результатом спора стала серия широкомасштабных забастовок, часть из которых уже прошла, в течение нескольких прошедших недель, а часть запланирована на 18 и 20 августа.</w:t>
      </w:r>
    </w:p>
    <w:p>
      <w:r>
        <w:t>Помимо всего прочего, по стране вспыхнули десятки пожаров, особенно в Лондоне. В результате для лондонской пожарной команды это лето стало самым напряжённым с тех пор, как фашистские бомбардировщики усеивали небо над городом во время Второй мировой войны, поливая столицу градом бомб.</w:t>
      </w:r>
    </w:p>
    <w:p>
      <w:r>
        <w:t>В течение последнего десятилетия правительство постоянно сокращало рабочие места и финансирование пожарных, оставляя последних крайне неподготовленными к стихийному бедствию такого масштаба. В добавок ко всему, в прошлом месяце FBU (Fire Brigades Union) отклонил предложение правительства о повышении заработной платы на 2% (поскольку в сравнении с годовой инфляцией, составляющей почти 10%, это сокращение заработной платы в реальном выражении). Несмотря на высокую напряжённость обстановки, многочисленные травмы и госпитализации, пожарным удалось потушить все пожары. Многие озлоблены отношением правительства к себе и общественной безопасности в целом, добавляя пожарных Британии к длинному списку недовольных рабочих, которые могут объявить забастовку этим летом.</w:t>
      </w:r>
    </w:p>
    <w:p>
      <w:r>
        <w:t>Во Франции, которая пострадала сильнее всего, лесные пожары успели уничтожить почти 400 км² леса и вынудив 37 000 человек покинуть свои дома.</w:t>
      </w:r>
    </w:p>
    <w:p>
      <w:r>
        <w:t>В Испании и Португалии, по данным ВОЗ, число погибших достигло 1700 человек, вследствие того, что температура достигла максимума в 45°C в Испании и 47°C в Португалии (две недели назад). Адская жара привела к уничтожению 2000 км² леса в Испании и 480 км² в Португалии за последние два месяца.</w:t>
      </w:r>
    </w:p>
    <w:p>
      <w:r>
        <w:t>Рекордные температуры также зафиксированы в Словении, Польше, Ирландии и Нидерландах. В Греции и Италии до сих пор бушуют масштабные лесные пожары.</w:t>
      </w:r>
    </w:p>
    <w:p>
      <w:r>
        <w:t>Источники: USA Politsturm – “The European Heatwave Has Affected Millions of Lives” от 25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