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Захарова: "Россия проявляет себя как держава"</w:t>
      </w:r>
    </w:p>
    <w:p>
      <w:pPr/>
      <w:r>
        <w:t>2022-06-14</w:t>
      </w:r>
    </w:p>
    <w:p>
      <w:pPr/>
      <w:r>
        <w:t>1 мин. на чтение</w:t>
      </w:r>
    </w:p>
    <w:p>
      <w:pPr>
        <w:pStyle w:val="IntenseQuote"/>
      </w:pPr>
      <w:r>
        <w:t>«Сегодня этот праздник звучит по-особенному. Мы в очередной раз скидываем с себя иго, мы в очередной раз проявляем себя как держава, страна и народ» — высказалась представитель МИД РФ Мария Захарова в контексте празднования Дня России.</w:t>
      </w:r>
    </w:p>
    <w:p>
      <w:r>
        <w:t>«Сегодня этот праздник звучит по-особенному. Мы в очередной раз скидываем с себя иго, мы в очередной раз проявляем себя как держава, страна и народ» — высказалась представитель МИД РФ Мария Захарова в контексте празднования Дня России.</w:t>
      </w:r>
    </w:p>
    <w:p>
      <w:r>
        <w:t>Российский правящий класс бравирует милитаризмом, выходящим далеко за рамки обороны. Не в развитии производства и науки, не в подъёме культуры и качества жизни, а именно в военном столкновении Россия себя проявила как “держава”, разумеется, представляя этот конфликт как вынужденный.</w:t>
      </w:r>
    </w:p>
    <w:p>
      <w:r>
        <w:t>Действительно, всякое государство в империалистическом окружении неизбежно оказывается втянуто в войны, а без борьбы не бывает освобождения. Но одно дело — гордиться боевыми подвигами и победами, а совсем другое — прославлять саму войну. Порой люди вынуждены браться за оружие, но это всегда трагедия, а не повод для гордости. Напомним лишь, что более ста лет назад молодая Советская власть проявила себя прекратив войну, а не развязав её.</w:t>
      </w:r>
    </w:p>
    <w:p>
      <w:r>
        <w:t>Источник: РИА новости — «Россия в очередной раз проявляет себя как держава, заявила Захарова» от 12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