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Хроника рязанских пожаров и их причины</w:t>
      </w:r>
    </w:p>
    <w:p>
      <w:pPr/>
      <w:r>
        <w:t>2022-08-29</w:t>
      </w:r>
    </w:p>
    <w:p>
      <w:pPr/>
      <w:r>
        <w:t>3 мин. на чтение</w:t>
      </w:r>
    </w:p>
    <w:p>
      <w:r>
        <w:t>Рязанская область продолжает полыхать. Официальной причиной пожаров называется климатические условия и неосторожное обращение с огнем. В этой статье собраны последние новости от разных редакций за последнюю неделю.</w:t>
      </w:r>
    </w:p>
    <w:p>
      <w:r>
        <w:t>Согласно местному интернет-изданию на 21 августа общая площадь пожаров превысила восемь тысяч гектаров. Из них 7470 гектаров составляют земли лесного фонда, 1101 особо охраняемые природные территории и 45 гектаров земли обороны и безопасности. Об этом стало известно от ФБУ «Авиалесоохрана».</w:t>
      </w:r>
    </w:p>
    <w:p>
      <w:r>
        <w:t>На следующий день площадь пожаров увеличилась на 850 гектаров и всего на 23 августа достигла 9,47 тысячи гектаров.</w:t>
      </w:r>
    </w:p>
    <w:p>
      <w:r>
        <w:t>24 августа появились фотографии сгоревшей спецтехники, которые не смогли покинуть места пожаров из-за песчаной дороги. На 25 августа спасатели потеряли как минимум восемь спецмашин. К счастью, люди не пострадали и всем удалось покинуть огненное окружение.</w:t>
      </w:r>
    </w:p>
    <w:p>
      <w:r>
        <w:t>К тушению пожаров задействовано 9 тысяч человек, 2,5 тыс. единиц техники, включая 15 воздушных судов. Первостепенное внимание уделено населенным пунктам.</w:t>
      </w:r>
    </w:p>
    <w:p>
      <w:r>
        <w:t>По мнению местного жителя такое произошло из-за отсутствия самой дороги:</w:t>
      </w:r>
    </w:p>
    <w:p>
      <w:pPr>
        <w:pStyle w:val="IntenseQuote"/>
      </w:pPr>
      <w:r>
        <w:t>“Лесной пожар, возможно, не повредил бы эти машины, если бы они там не застряли в песке на дороге, которую нам в Головановку не делают и никогда не делали”.</w:t>
      </w:r>
    </w:p>
    <w:p>
      <w:r>
        <w:t>“Лесной пожар, возможно, не повредил бы эти машины, если бы они там не застряли в песке на дороге, которую нам в Головановку не делают и никогда не делали”.</w:t>
      </w:r>
    </w:p>
    <w:p>
      <w:r>
        <w:t>В тот же день глава МЧС России Александр Куренков заявил о нехватке гусеничной техники, которая помогла бы пробраться в труднодоступные места. Также он видит в пожарах «диверсионные моменты», то есть элементы поджогов. По его словам два очага пожара из семи локализованы, но мешают тяжелые погодные условия.</w:t>
      </w:r>
    </w:p>
    <w:p>
      <w:r>
        <w:t>По информации РИА Новости на 25 августа площадь увеличилась до 15,2 тысячи гектаров.</w:t>
      </w:r>
    </w:p>
    <w:p>
      <w:r>
        <w:t>По состоянию на 26 августа врио губернатора региона Павел Малков заверил, что пожары удалось взять под контроль, чем способствовало снижение ветра. Также чиновник отмечает, что пожар возник по естественным причинам в труднодоступной зоне, но не исключает в отдельных местах поджоги.</w:t>
      </w:r>
    </w:p>
    <w:p>
      <w:r>
        <w:t>26 августа жители Рязанской области провели молебен о даровании дождя и прекращении лесных пожаров. Вместо дождя к понедельнику площадь пожаров в области увеличилась до 20 тысяч гектаров.</w:t>
      </w:r>
    </w:p>
    <w:p>
      <w:r>
        <w:t>Помимо Рязанской области пожары с пожарами борются в Ивановской и Ростовской области, а также в Якутии. К 29 августа в стране действовало 99 лесных пожаров на площади 55 530 гектаров. Наибольшая площадь зафиксирована в Республики Коми, где действуют 28 пожаров на площади 17 177 гектаров.</w:t>
      </w:r>
    </w:p>
    <w:p>
      <w:r>
        <w:t>Кроме знаменитых пожаров 2010 года можно вспомнить подобную, но гораздо большую по масштабу трагедию лета 1972 года. Причины тех пожаров все те же – засушливое лето, небрежное обращение с огнем в лесу и самовозгорание торфа.</w:t>
      </w:r>
    </w:p>
    <w:p>
      <w:r>
        <w:t>Было зафиксировано 40 169 лесных пожаров на площади 1,46 млн га. В одной только Московской области возникло 3088 лесных и торфяных осадков на площади 32 900 га.</w:t>
      </w:r>
    </w:p>
    <w:p>
      <w:r>
        <w:t>Московский областной Совет депутатов трудящихся экстренно организовали областные штабы во всех районах области и возглавили тушение пожаров. Общее руководство по ликвидации на себя принял 1-й заместитель министра обороны СССР, а штаб министра обороны на время переехал в Шатуру для лучшей координации действий.</w:t>
      </w:r>
    </w:p>
    <w:p>
      <w:r>
        <w:t>На борьбу со стихией поднялись рабочие, колхозники, милиция, 15 тыс. единиц землеройной техники и более 2500 пожарных автомобилей и насосных устройств. С воздуха была организована разведка всех лесов европейской части РСФСР. В общей сложности в тушении участвовали более 70 тыс. человек. В дни высочайшей опасности количество возрастало до 360 тыс., включая 100 тыс. солдат. На самые опасные участки была подключена лесоохрана, пожарные части МВД и воинские подразделения. Также были задействованы силы противовоздушной обороны и всего насчитывало 24 тыс. военнослужащих.</w:t>
      </w:r>
    </w:p>
    <w:p>
      <w:r>
        <w:t>Не стоит отрицать влияние погодных условий, которые помогли предотвратить распространение огня. Но нельзя не обратить внимание на те силы, которые власти и простые граждане бросили на спасение собственных земель, не задаваясь вопросом об экономической выгоде.</w:t>
      </w:r>
    </w:p>
    <w:p>
      <w:r>
        <w:t xml:space="preserve">Источники: РЗН.инфо – </w:t>
      </w:r>
      <w:hyperlink r:id="rId9">
        <w:r>
          <w:rPr>
            <w:color w:val="0000FF"/>
            <w:u w:val="single"/>
          </w:rPr>
          <w:t>«Общая площадь пожаров в Рязанской области превысила восемь тысяч гектаров»</w:t>
        </w:r>
      </w:hyperlink>
      <w:r>
        <w:t xml:space="preserve"> от 21 августа 2022 г.</w:t>
      </w:r>
    </w:p>
    <w:p>
      <w:r>
        <w:t xml:space="preserve">РЗН.инфо – </w:t>
      </w:r>
      <w:hyperlink r:id="rId10">
        <w:r>
          <w:rPr>
            <w:color w:val="0000FF"/>
            <w:u w:val="single"/>
          </w:rPr>
          <w:t>«Площадь лесных пожаров под Рязанью за сутки увеличилась на 850 гектаров»</w:t>
        </w:r>
      </w:hyperlink>
      <w:r>
        <w:t xml:space="preserve"> от 23 августа 2022 г.</w:t>
      </w:r>
    </w:p>
    <w:p>
      <w:r>
        <w:t xml:space="preserve">РЗН.инфо – </w:t>
      </w:r>
      <w:hyperlink r:id="rId11">
        <w:r>
          <w:rPr>
            <w:color w:val="0000FF"/>
            <w:u w:val="single"/>
          </w:rPr>
          <w:t>«Появились кадры сгоревшей от лесного пожара под Рязанью техники»</w:t>
        </w:r>
      </w:hyperlink>
      <w:r>
        <w:t xml:space="preserve"> от 24 августа 2022 г.</w:t>
      </w:r>
    </w:p>
    <w:p>
      <w:r>
        <w:t xml:space="preserve">РЗН.инфо – </w:t>
      </w:r>
      <w:hyperlink r:id="rId12">
        <w:r>
          <w:rPr>
            <w:color w:val="0000FF"/>
            <w:u w:val="single"/>
          </w:rPr>
          <w:t>«В Рязанской области площадь лесных пожаров выросла до 15,2 тысячи гектаров»</w:t>
        </w:r>
      </w:hyperlink>
      <w:r>
        <w:t xml:space="preserve"> от 25 августа 2022 г.</w:t>
      </w:r>
    </w:p>
    <w:p>
      <w:r>
        <w:t xml:space="preserve">lenta.ru – </w:t>
      </w:r>
      <w:hyperlink r:id="rId13">
        <w:r>
          <w:rPr>
            <w:color w:val="0000FF"/>
            <w:u w:val="single"/>
          </w:rPr>
          <w:t>«Названа причина лесных пожаров в Рязанской области»</w:t>
        </w:r>
      </w:hyperlink>
      <w:r>
        <w:t xml:space="preserve"> от 18 августа 2022 г.</w:t>
      </w:r>
    </w:p>
    <w:p>
      <w:r>
        <w:t xml:space="preserve">Известия – </w:t>
      </w:r>
      <w:hyperlink r:id="rId14">
        <w:r>
          <w:rPr>
            <w:color w:val="0000FF"/>
            <w:u w:val="single"/>
          </w:rPr>
          <w:t>«Глава МЧС заявил о нехватке гусеничной техники для тушения пожаров под Рязанью»</w:t>
        </w:r>
      </w:hyperlink>
      <w:r>
        <w:t xml:space="preserve"> от 24 августа 2022 г.</w:t>
      </w:r>
    </w:p>
    <w:p>
      <w:r>
        <w:t xml:space="preserve">Коммерсантъ – </w:t>
      </w:r>
      <w:hyperlink r:id="rId15">
        <w:r>
          <w:rPr>
            <w:color w:val="0000FF"/>
            <w:u w:val="single"/>
          </w:rPr>
          <w:t>«МЧС видит в причинах рязанских лесных пожаров «диверсионные моменты»</w:t>
        </w:r>
      </w:hyperlink>
      <w:r>
        <w:t xml:space="preserve"> от 25 августа 2022 г.</w:t>
      </w:r>
    </w:p>
    <w:p>
      <w:r>
        <w:t xml:space="preserve">РЕН-ТВ – </w:t>
      </w:r>
      <w:hyperlink r:id="rId16">
        <w:r>
          <w:rPr>
            <w:color w:val="0000FF"/>
            <w:u w:val="single"/>
          </w:rPr>
          <w:t>«При тушении пожаров под Рязанью спасатели лишились восьми спецмашин»</w:t>
        </w:r>
      </w:hyperlink>
      <w:r>
        <w:t xml:space="preserve"> от 25 августа 2022 г.</w:t>
      </w:r>
    </w:p>
    <w:p>
      <w:r>
        <w:t xml:space="preserve">РИА Новости – </w:t>
      </w:r>
      <w:hyperlink r:id="rId17">
        <w:r>
          <w:rPr>
            <w:color w:val="0000FF"/>
            <w:u w:val="single"/>
          </w:rPr>
          <w:t>«В Рязанской области остановили распространение лесного пожара»</w:t>
        </w:r>
      </w:hyperlink>
      <w:r>
        <w:t xml:space="preserve"> от 26 августа 2022 г.</w:t>
      </w:r>
    </w:p>
    <w:p>
      <w:r>
        <w:t xml:space="preserve">Московский комсомолец. Рязань – </w:t>
      </w:r>
      <w:hyperlink r:id="rId18">
        <w:r>
          <w:rPr>
            <w:color w:val="0000FF"/>
            <w:u w:val="single"/>
          </w:rPr>
          <w:t>«В Рязанской области из-за лесных пожаров провели молебен о даровании дождя»</w:t>
        </w:r>
      </w:hyperlink>
      <w:r>
        <w:t xml:space="preserve"> от 26 августа 2022 г.</w:t>
      </w:r>
    </w:p>
    <w:p>
      <w:r>
        <w:t xml:space="preserve">РИА Новости – </w:t>
      </w:r>
      <w:hyperlink r:id="rId19">
        <w:r>
          <w:rPr>
            <w:color w:val="0000FF"/>
            <w:u w:val="single"/>
          </w:rPr>
          <w:t>«Площадь сгоревших в Рязанской области лесов превысила 20 тысяч гектаров»</w:t>
        </w:r>
      </w:hyperlink>
      <w:r>
        <w:t xml:space="preserve"> от 29 августа 2022 г.</w:t>
      </w:r>
    </w:p>
    <w:p>
      <w:r>
        <w:t xml:space="preserve">Первый канал – </w:t>
      </w:r>
      <w:hyperlink r:id="rId20">
        <w:r>
          <w:rPr>
            <w:color w:val="0000FF"/>
            <w:u w:val="single"/>
          </w:rPr>
          <w:t>«Природные пожары в России: упорная борьба со стихией за каждый метр»</w:t>
        </w:r>
      </w:hyperlink>
      <w:r>
        <w:t xml:space="preserve"> от 28 августа 2022 г.</w:t>
      </w:r>
    </w:p>
    <w:p>
      <w:r>
        <w:t xml:space="preserve">РИА Новости – </w:t>
      </w:r>
      <w:hyperlink r:id="rId21">
        <w:r>
          <w:rPr>
            <w:color w:val="0000FF"/>
            <w:u w:val="single"/>
          </w:rPr>
          <w:t>«В России за сутки потушили 70 природных пожаров»</w:t>
        </w:r>
      </w:hyperlink>
      <w:r>
        <w:t xml:space="preserve"> от 29 августа 2022 г.</w:t>
      </w:r>
    </w:p>
    <w:p>
      <w:r>
        <w:t xml:space="preserve">РИА Новости – </w:t>
      </w:r>
      <w:hyperlink r:id="rId22">
        <w:r>
          <w:rPr>
            <w:color w:val="0000FF"/>
            <w:u w:val="single"/>
          </w:rPr>
          <w:t>«Лесные и торфяные пожары лета 1972 г. Справка»</w:t>
        </w:r>
      </w:hyperlink>
      <w:r>
        <w:t xml:space="preserve"> от 05 августа 2010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rzn.info/news/2022/8/21/obshaya-ploshad-pozharov-v-ryazanskoj-oblasti-prevysila-vosem-tysyach-gektarov-256555.html" TargetMode="External"/><Relationship Id="rId10" Type="http://schemas.openxmlformats.org/officeDocument/2006/relationships/hyperlink" Target="https://www.rzn.info/news/2022/8/23/ploshad-lesnyh-pozharov-pod-ryazanyu-za-sutki-uvelichilas-na-850-gektarov-256662.html" TargetMode="External"/><Relationship Id="rId11" Type="http://schemas.openxmlformats.org/officeDocument/2006/relationships/hyperlink" Target="https://www.rzn.info/news/2022/8/24/poyavilis-foto-sgorevshej-ot-lesnogo-pozhara-pod-ryazanyu-tehniki-256760.html" TargetMode="External"/><Relationship Id="rId12" Type="http://schemas.openxmlformats.org/officeDocument/2006/relationships/hyperlink" Target="https://www.rzn.info/news/2022/8/25/v-ryazanskoj-oblasti-ploshad-lesnyh-pozharov-vyrosla-do-15-2-tysyachi-gektarov-256777.html" TargetMode="External"/><Relationship Id="rId13" Type="http://schemas.openxmlformats.org/officeDocument/2006/relationships/hyperlink" Target="https://lenta.ru/news/2022/08/18/les/" TargetMode="External"/><Relationship Id="rId14" Type="http://schemas.openxmlformats.org/officeDocument/2006/relationships/hyperlink" Target="https://iz.ru/1384471/2022-08-24/glava-mchs-zaiavil-o-nekhvatke-gusenichnoi-tekhniki-dlia-tusheniia-pozharov-pod-riazaniu" TargetMode="External"/><Relationship Id="rId15" Type="http://schemas.openxmlformats.org/officeDocument/2006/relationships/hyperlink" Target="https://www.kommersant.ru/doc/5526392" TargetMode="External"/><Relationship Id="rId16" Type="http://schemas.openxmlformats.org/officeDocument/2006/relationships/hyperlink" Target="https://ren.tv/news/v-rossii/1016196-pri-tushenii-pozharov-pod-riazaniu-spasateli-lishilis-vosmi-spetsmashin" TargetMode="External"/><Relationship Id="rId17" Type="http://schemas.openxmlformats.org/officeDocument/2006/relationships/hyperlink" Target="https://ria.ru/20220826/pozhar-1812245062.html" TargetMode="External"/><Relationship Id="rId18" Type="http://schemas.openxmlformats.org/officeDocument/2006/relationships/hyperlink" Target="https://rzn.mk.ru/photo/gallery/30066-582404.html" TargetMode="External"/><Relationship Id="rId19" Type="http://schemas.openxmlformats.org/officeDocument/2006/relationships/hyperlink" Target="https://ria.ru/20220829/pozhary-1812809957.html" TargetMode="External"/><Relationship Id="rId20" Type="http://schemas.openxmlformats.org/officeDocument/2006/relationships/hyperlink" Target="https://www.1tv.ru/news/2022-08-28/436633-prirodnye_pozhary_v_rossii_upornaya_borba_so_stihiey_za_kazhdyy_metr" TargetMode="External"/><Relationship Id="rId21" Type="http://schemas.openxmlformats.org/officeDocument/2006/relationships/hyperlink" Target="https://ria.ru/20220829/pozhary-1812781399.html" TargetMode="External"/><Relationship Id="rId22" Type="http://schemas.openxmlformats.org/officeDocument/2006/relationships/hyperlink" Target="https://ria.ru/20100805/26204228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