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Wildberries в два раза поднял цену за возврат товаров</w:t>
      </w:r>
    </w:p>
    <w:p>
      <w:pPr/>
      <w:r>
        <w:t>2023-12-11</w:t>
      </w:r>
    </w:p>
    <w:p>
      <w:pPr/>
      <w:r>
        <w:t>1 мин. на чтение</w:t>
      </w:r>
    </w:p>
    <w:p>
      <w:r>
        <w:t xml:space="preserve">Wildberries в два раза </w:t>
      </w:r>
      <w:hyperlink r:id="rId9">
        <w:r>
          <w:rPr>
            <w:color w:val="0000FF"/>
            <w:u w:val="single"/>
          </w:rPr>
          <w:t>поднял</w:t>
        </w:r>
      </w:hyperlink>
      <w:r>
        <w:t xml:space="preserve"> цену за возврат товаров на склад. Если раньше нужно было отдать от 50 до 100 руб. за одну вещь, то теперь, если что-то не понравится, — необходимо заплатить 200.</w:t>
      </w:r>
    </w:p>
    <w:p>
      <w:r>
        <w:t>Если заказать недорогую вещь в пределах 100 рублей, то клиенту в любом случае придётся её выкупить, так как стоимость возврата будет равна стоимости товара.</w:t>
      </w:r>
    </w:p>
    <w:p>
      <w:r>
        <w:t>Стоит напомнить, что в ходе последней прокурорской проверки маркетплейсу разрешили требовать компенсацию по возврату товара только в случае низкой доли выкупа покупателем, большого расстояния транспортировки или особенностей товаров (например, когда они негабаритные или хрупкие). Однако как видим, интернет-магазин решил установить свои собственные правила.</w:t>
      </w:r>
    </w:p>
    <w:p>
      <w:r>
        <w:t>Вероятно, онлайн-магазину стало не хватать тех сотен миллиардов рублей, которые его руководство систематически получает с продажи своих товаров покупателям. Именно по этой причине, по всей видимости, Wildberries и решил посягнуть на одно из главных обстоятельств, ввиду которых граждане в основном и выбирать данную интернет-площадку, а именно на низкие цены. Теперь, даже если самая дешёвая вещь не подошла, будь готов уплатить полную сумму. Чем в действительности вызвано подорожание компенсации за возврат, магазин на текущий момент не объяснил.</w:t>
      </w:r>
    </w:p>
    <w:p>
      <w:r>
        <w:t>Wildberries, уже не раз попадавший в пучину скандалов, в очередной раз демонстрирует нам, что при капитализме желание извлечь наибольшую прибыль гораздо важнее интересов собственных работников и покупателей. Социалистическая система хозяйства, основанная на общественной собственности на средства производства, исключит возможность наглого присвоения результатов чужого труда и сосредоточения огромных сумм в частных руках. Вместо этого главной целью выступит удовлетворение человеческих потребностей, из-за чего каждый честно трудящийся гражданин будет иметь все необходимые для достойной жизни блага.</w:t>
      </w:r>
    </w:p>
    <w:p>
      <w:r>
        <w:t xml:space="preserve">Источник: Life.ru — </w:t>
      </w:r>
      <w:hyperlink r:id="rId9">
        <w:r>
          <w:rPr>
            <w:color w:val="0000FF"/>
            <w:u w:val="single"/>
          </w:rPr>
          <w:t>«Wildberries до 200 рублей поднял цену за возврат товаров»</w:t>
        </w:r>
      </w:hyperlink>
      <w:r>
        <w:t xml:space="preserve"> от 30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fe.ru/p/162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