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Войны справедливые и несправедливые</w:t>
      </w:r>
    </w:p>
    <w:p>
      <w:pPr/>
      <w:r>
        <w:t>2017-05-11</w:t>
      </w:r>
    </w:p>
    <w:p>
      <w:pPr/>
      <w:r>
        <w:t>11 мин. на чтение</w:t>
      </w:r>
    </w:p>
    <w:p>
      <w:pPr>
        <w:pStyle w:val="IntenseQuote"/>
      </w:pPr>
      <w:r>
        <w:rPr>
          <w:i/>
        </w:rPr>
        <w:t>«Берегите обороноспособность нашей страны и нашей Красной Армии».</w:t>
      </w:r>
    </w:p>
    <w:p>
      <w:pPr>
        <w:pStyle w:val="IntenseQuote"/>
      </w:pPr>
      <w:r>
        <w:rPr>
          <w:i/>
        </w:rPr>
        <w:t>«За нами дело справедливости. Наша победа обеспечена».</w:t>
      </w:r>
    </w:p>
    <w:p>
      <w:r>
        <w:t>В.И. Ленин, ПСС. Т. 44, 35. С. 300, 66.</w:t>
      </w:r>
    </w:p>
    <w:p>
      <w:r>
        <w:t>Данная статья написана с марксистской точки зрения и предполагает некоторый уровень подготовки читателя. Ряд тезисов принимаются здесь как доказанные, а их доказательство не входит в содержание данной статьи. Например, возникновение общественного разделения труда, формирование общественных классов, способ производства, снятие классов и т.д.</w:t>
      </w:r>
    </w:p>
    <w:p>
      <w:r>
        <w:t xml:space="preserve">С утверждением разделения труда в истории развития общества начинается и история классового общества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, где всякий общественный интерес носит объективный классовый характер, будь то, например, пролетарский класс, буржуазный или класс мелкой буржуазии (переходный класс, в котором взаимно притупляются интересы двух указанных выше классов </w:t>
      </w:r>
      <w:hyperlink r:id="rId10">
        <w:r>
          <w:rPr>
            <w:color w:val="0000FF"/>
            <w:u w:val="single"/>
          </w:rPr>
          <w:t>[2]</w:t>
        </w:r>
      </w:hyperlink>
      <w:r>
        <w:t>).</w:t>
      </w:r>
    </w:p>
    <w:p>
      <w:r>
        <w:t xml:space="preserve">Война, будучи продолжением политики насильственными средствами, есть соответствующее выражение классовых интересов, поскольку сама политика есть концентрированное выражение экономики </w:t>
      </w:r>
      <w:hyperlink r:id="rId11">
        <w:r>
          <w:rPr>
            <w:color w:val="0000FF"/>
            <w:u w:val="single"/>
          </w:rPr>
          <w:t>[3]</w:t>
        </w:r>
      </w:hyperlink>
      <w:r>
        <w:t>, понимая здесь, естественно, под экономикой конкретный способ производства, а значит и конкретные классы, в том числе господствующий класс и класс эксплуатируемый.</w:t>
      </w:r>
    </w:p>
    <w:p>
      <w:r>
        <w:t>Снятие классов, как прогрессивное историческое движение, закономерно определяет в каждый конкретный исторический период является ли класс – способствующим такому прогрессивному движению – прогрессивный класс или же – не способствующим такому движению – реакционный класс.</w:t>
      </w:r>
    </w:p>
    <w:p>
      <w:r>
        <w:t>В зависимости от того, является ли в конкретный исторический период класс прогрессивным или реакционным, определяется и прогрессивный или реакционный характер объективных классовых интересов данного класса, а значит и характер конкретной войны, ведущейся таким классом – справедливой (исторически-прогрессивной) либо несправедливой (исторически-реакционной) войны.</w:t>
      </w:r>
    </w:p>
    <w:p>
      <w:r>
        <w:rPr>
          <w:b/>
        </w:rPr>
        <w:t>Подход к изучению каждой отдельной войны</w:t>
      </w:r>
      <w:r>
        <w:t xml:space="preserve"> должен иметь конкретно-исторический характер. Владимир Ильич Ленин писал:</w:t>
      </w:r>
      <w:r>
        <w:rPr>
          <w:i/>
        </w:rPr>
        <w:t xml:space="preserve"> </w:t>
      </w:r>
    </w:p>
    <w:p>
      <w:pPr>
        <w:pStyle w:val="IntenseQuote"/>
      </w:pPr>
      <w:r>
        <w:rPr>
          <w:i/>
        </w:rPr>
        <w:t xml:space="preserve">«В истории неоднократно бывали войны, которые, несмотря на все ужасы, зверства, бедствия и мучения, неизбежно связанные со всякой войной, были прогрессивны, т.е. приносили пользу развитию человечества, помогая разрушать особенно вредные и реакционные учреждения (например, самодержавие или крепостничество), самые варварские в Европе деспотии (турецкую и русскую)»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Из всех видов войн исключением является </w:t>
      </w:r>
      <w:r>
        <w:rPr>
          <w:b/>
        </w:rPr>
        <w:t>революция</w:t>
      </w:r>
      <w:r>
        <w:t xml:space="preserve">, по своей природе всегда только исторически-прогрессивная война, или, иначе говоря, классовая война. Именно про нее пишет Владимир Ленин: </w:t>
      </w:r>
    </w:p>
    <w:p>
      <w:pPr>
        <w:pStyle w:val="IntenseQuote"/>
      </w:pPr>
      <w:r>
        <w:rPr>
          <w:i/>
        </w:rPr>
        <w:t xml:space="preserve">«единственная законная, правомерная, справедливая, действительно великая война из всех войн, какие знает история. Эта война ведется не в корыстных интересах кучки правителей и эксплуататоров, как все и всякие войны, а в интересах массы народа против тиранов, в интересах миллионов и десятков миллионов эксплуатируемых и трудящихся против произвола и насилия»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История классовой солидарности и вражды простирается на тысячелетия. Георгий Плеханов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 отмечает, что в Древней Греции: </w:t>
      </w:r>
    </w:p>
    <w:p>
      <w:pPr>
        <w:pStyle w:val="IntenseQuote"/>
      </w:pPr>
      <w:r>
        <w:rPr>
          <w:i/>
        </w:rPr>
        <w:t xml:space="preserve">«низшие классы граждан чувствовали себя более солидарными с низшими классами граждан других государств, чем с высшими классами своего государства-города. Пелопонесская война, эта война между демократией и аристократией, охватившая бóльшую часть тогдашнего греческого мира, может служить этому ярким подтверждением» </w:t>
      </w:r>
      <w:hyperlink r:id="rId15">
        <w:r>
          <w:rPr>
            <w:color w:val="0000FF"/>
            <w:u w:val="single"/>
          </w:rPr>
          <w:t>[7]</w:t>
        </w:r>
      </w:hyperlink>
      <w:r>
        <w:t xml:space="preserve">. </w:t>
      </w:r>
    </w:p>
    <w:p>
      <w:r>
        <w:t xml:space="preserve">В истории Пелопоннесской войны мы найдем и один из примеров классовой солидарности эксплуататоров в Древнем мире: </w:t>
      </w:r>
    </w:p>
    <w:p>
      <w:pPr>
        <w:pStyle w:val="IntenseQuote"/>
      </w:pPr>
      <w:r>
        <w:rPr>
          <w:i/>
        </w:rPr>
        <w:t>«Даже враждующие постоянно полисы объединяли свои усилия в борьбе с рабами»</w:t>
      </w:r>
      <w:r>
        <w:t xml:space="preserve">. </w:t>
      </w:r>
    </w:p>
    <w:p>
      <w:r>
        <w:t xml:space="preserve">Так, в мирном договоре 421 г. до н.э. между Афинами и Спартой сказано: </w:t>
      </w:r>
    </w:p>
    <w:p>
      <w:pPr>
        <w:pStyle w:val="IntenseQuote"/>
      </w:pPr>
      <w:r>
        <w:rPr>
          <w:i/>
        </w:rPr>
        <w:t xml:space="preserve">«Если восстанут рабы, афиняне обязуются помогать лакедемонянам всеми силами по мере возможности» </w:t>
      </w:r>
      <w:hyperlink r:id="rId16">
        <w:r>
          <w:rPr>
            <w:color w:val="0000FF"/>
            <w:u w:val="single"/>
          </w:rPr>
          <w:t>[8]</w:t>
        </w:r>
      </w:hyperlink>
      <w:r>
        <w:t>.</w:t>
      </w:r>
    </w:p>
    <w:p>
      <w:r>
        <w:t>Но обратимся к исторически более близкой для нас эпохе, положившей начало строю, при котором мы живем в современной России. Обратимся ко времени становления и расцвета буржуазного мира, мира национальных государств, и войнам, которые он принес с собой.</w:t>
      </w:r>
    </w:p>
    <w:p>
      <w:r>
        <w:t xml:space="preserve">Так, на стадии капитализма свободной конкуренции, т.е. </w:t>
      </w:r>
      <w:r>
        <w:rPr>
          <w:b/>
        </w:rPr>
        <w:t>домонополистического капитализма</w:t>
      </w:r>
      <w:r>
        <w:t xml:space="preserve">, наряду с несправедливыми войнами по захвату рынков сбыта, территорий, порабощению отсталых народов велись и войны справедливые, исторически-прогрессивные. Например: война со стороны феодально-раздробленной Германии с Францией Наполеона III 1870-1871 гг., </w:t>
      </w:r>
      <w:r>
        <w:rPr>
          <w:i/>
        </w:rPr>
        <w:t xml:space="preserve">«освободившей десятки миллионов немецкого народа от феодального раздробления и угнетения двумя деспотами, русским царем и Наполеоном III» </w:t>
      </w:r>
      <w:hyperlink r:id="rId17">
        <w:r>
          <w:rPr>
            <w:color w:val="0000FF"/>
            <w:u w:val="single"/>
          </w:rPr>
          <w:t>[9]</w:t>
        </w:r>
      </w:hyperlink>
      <w:r>
        <w:t xml:space="preserve">; война за независимость США 1775-1783 гг.; французские революционные войны в конце 18 в.; гражданская война в США 1861-1865 гг.; война итальянского народа за национальное освобождение 1848-1866 гг.; национально-освободительная война испанского народа 1808-1811 гг. и др. </w:t>
      </w:r>
      <w:hyperlink r:id="rId18">
        <w:r>
          <w:rPr>
            <w:color w:val="0000FF"/>
            <w:u w:val="single"/>
          </w:rPr>
          <w:t>[10]</w:t>
        </w:r>
      </w:hyperlink>
      <w:hyperlink r:id="rId19">
        <w:r>
          <w:rPr>
            <w:color w:val="0000FF"/>
            <w:u w:val="single"/>
          </w:rPr>
          <w:t>[11]</w:t>
        </w:r>
      </w:hyperlink>
    </w:p>
    <w:p>
      <w:r>
        <w:t xml:space="preserve">Хотя в </w:t>
      </w:r>
      <w:r>
        <w:rPr>
          <w:b/>
        </w:rPr>
        <w:t>домонополистической</w:t>
      </w:r>
      <w:r>
        <w:t xml:space="preserve"> </w:t>
      </w:r>
      <w:r>
        <w:rPr>
          <w:b/>
        </w:rPr>
        <w:t>стадии развития капитализма</w:t>
      </w:r>
      <w:r>
        <w:t xml:space="preserve"> велись и захватнические, империалистические войны, данная стадия характеризуется в основном национальными войнами в Западной Европе, содействовавшими созданию национальных государств. Разгром старых феодальных порядков, свержение абсолютизма, освобождение от чуженационального гнета – всё это, вместе с утверждением буржуазного способа производства, </w:t>
      </w:r>
      <w:r>
        <w:rPr>
          <w:b/>
        </w:rPr>
        <w:t>открывало</w:t>
      </w:r>
      <w:r>
        <w:t xml:space="preserve"> и историческую перспективу для развития </w:t>
      </w:r>
      <w:r>
        <w:rPr>
          <w:b/>
        </w:rPr>
        <w:t>пролетарской борьбы.</w:t>
      </w:r>
    </w:p>
    <w:p>
      <w:r>
        <w:t xml:space="preserve">Напротив, </w:t>
      </w:r>
      <w:r>
        <w:rPr>
          <w:b/>
        </w:rPr>
        <w:t>капитализм на стадии империализма,</w:t>
      </w:r>
      <w:r>
        <w:t xml:space="preserve"> монополистический капитализм, характеризуется преимущественно империалистическими войнами, ведущимися за передел кусков разделенного между собой капиталистическими хищниками мира; они, конечно, подчеркивает В.И. Ленин: </w:t>
      </w:r>
    </w:p>
    <w:p>
      <w:pPr>
        <w:pStyle w:val="IntenseQuote"/>
      </w:pPr>
      <w:r>
        <w:rPr>
          <w:i/>
        </w:rPr>
        <w:t xml:space="preserve">«делят мир не по своей особой злобности, а потому, что достигнутая ступень концентрации заставляет становиться на этот путь для получения прибыли; при этом делят они его «по капиталу», «по силе» – иного способа дележа не может быть в системе товарного производства и капитализма. … Мир впервые оказался уже поделённым, так что дальше предстоят лишь переделы, т.е. переход от одного «владельца» к другому…» </w:t>
      </w:r>
      <w:hyperlink r:id="rId20">
        <w:r>
          <w:rPr>
            <w:color w:val="0000FF"/>
            <w:u w:val="single"/>
          </w:rPr>
          <w:t>[12]</w:t>
        </w:r>
      </w:hyperlink>
    </w:p>
    <w:p>
      <w:r>
        <w:t>В этой империалистической борьбе за передел мира, разделенного сегодня между капиталистическими хищниками «посредством запутывания чужих стран тысячами нитей финансовой эксплуатации»</w:t>
      </w:r>
      <w:hyperlink r:id="rId21">
        <w:r>
          <w:rPr>
            <w:color w:val="0000FF"/>
            <w:u w:val="single"/>
          </w:rPr>
          <w:t>[13]</w:t>
        </w:r>
      </w:hyperlink>
      <w:r>
        <w:t>, народы выступают не более, как только пушечное мясо.</w:t>
      </w:r>
    </w:p>
    <w:p>
      <w:pPr>
        <w:pStyle w:val="IntenseQuote"/>
      </w:pPr>
      <w:r>
        <w:rPr>
          <w:i/>
        </w:rPr>
        <w:t>«Представьте себе,</w:t>
      </w:r>
      <w:r>
        <w:t xml:space="preserve"> – пишет Владимир Ильич, </w:t>
      </w:r>
      <w:r>
        <w:rPr>
          <w:i/>
        </w:rPr>
        <w:t xml:space="preserve">– что рабовладелец, имеющий 100 рабов, воюет с рабовладельцем, имеющим 200 рабов, за более «справедливый» передел рабов. Ясно, что применение к подобному случаю понятия «оборонительной» войны или «защиты отечества» было бы исторической фальшью и практически просто обманом простонародья, мещанства, темного люда ловкими рабовладельцами. Именно так и обманывает народы посредством «национальной» идеологии и понятия защиты отечества теперешняя, империалистическая буржуазия в современной войне между рабовладельцами за укрепление и усиление рабства» </w:t>
      </w:r>
      <w:hyperlink r:id="rId22">
        <w:r>
          <w:rPr>
            <w:color w:val="0000FF"/>
            <w:u w:val="single"/>
          </w:rPr>
          <w:t>[14]</w:t>
        </w:r>
      </w:hyperlink>
      <w:r>
        <w:t>.</w:t>
      </w:r>
    </w:p>
    <w:p>
      <w:r>
        <w:rPr>
          <w:b/>
        </w:rPr>
        <w:t>Неразвитое</w:t>
      </w:r>
      <w:r>
        <w:t xml:space="preserve"> состояние классовой борьбы позволяет классу господствующему осуществлять и свое духовное господство </w:t>
      </w:r>
      <w:hyperlink r:id="rId23">
        <w:r>
          <w:rPr>
            <w:color w:val="0000FF"/>
            <w:u w:val="single"/>
          </w:rPr>
          <w:t>[15]</w:t>
        </w:r>
      </w:hyperlink>
      <w:r>
        <w:t>, в том числе и в войне, так корыстные интересы капитала ставятся выше интересов всего народа, сам народ становится только средством удовлетворения интересов буржуазного класса, это духовное господство, господство в области мыслей класса буржуазии объединяет под своим началом весь народ, так что всякие лозунги об общенародном государстве и общенародной войне становятся собственными лозунгами народа.</w:t>
      </w:r>
    </w:p>
    <w:p>
      <w:r>
        <w:t xml:space="preserve">Эта мнимая солидарность перед лицом интересов </w:t>
      </w:r>
      <w:r>
        <w:rPr>
          <w:b/>
        </w:rPr>
        <w:t>мнимого отечества</w:t>
      </w:r>
      <w:r>
        <w:t xml:space="preserve"> обходится большими прибылями для буржуазного класса и большим горем, нестерпимой мукой и миллионами смертей для пролетариата.</w:t>
      </w:r>
    </w:p>
    <w:p>
      <w:r>
        <w:t xml:space="preserve">Пролетариат пропитанный буржуазной идеологией в вопросах войны и встающий на защиту отечества под знамена буржуазного правительства В.И. Ленин охарактеризовал как </w:t>
      </w:r>
      <w:r>
        <w:rPr>
          <w:i/>
        </w:rPr>
        <w:t xml:space="preserve">«добросовестное оборончество» </w:t>
      </w:r>
      <w:hyperlink r:id="rId24">
        <w:r>
          <w:rPr>
            <w:color w:val="0000FF"/>
            <w:u w:val="single"/>
          </w:rPr>
          <w:t>[16]</w:t>
        </w:r>
      </w:hyperlink>
      <w:r>
        <w:t xml:space="preserve">, в силу такого господства буржуазной идеологии, массу простых трудящихся поднимающихся на грабительскую, несправедливую войну нельзя называть негодяями и предателями </w:t>
      </w:r>
      <w:hyperlink r:id="rId25">
        <w:r>
          <w:rPr>
            <w:color w:val="0000FF"/>
            <w:u w:val="single"/>
          </w:rPr>
          <w:t>[17]</w:t>
        </w:r>
      </w:hyperlink>
      <w:r>
        <w:t>.</w:t>
      </w:r>
    </w:p>
    <w:p>
      <w:r>
        <w:rPr>
          <w:i/>
        </w:rPr>
        <w:t>«Рабочие не имеют отечества»</w:t>
      </w:r>
      <w:r>
        <w:t xml:space="preserve"> – сказали Маркс и Энгельс в Манифесте Коммунистической партии. Это действительно так.</w:t>
      </w:r>
    </w:p>
    <w:p>
      <w:pPr>
        <w:pStyle w:val="IntenseQuote"/>
      </w:pPr>
      <w:r>
        <w:rPr>
          <w:i/>
        </w:rPr>
        <w:t>«Отечество,</w:t>
      </w:r>
      <w:r>
        <w:t xml:space="preserve"> – пишет Георгий Плеханов, </w:t>
      </w:r>
      <w:r>
        <w:rPr>
          <w:i/>
        </w:rPr>
        <w:t xml:space="preserve">– есть категория историческая, т.е. преходящая по своему существу. Как идея племени сменилась идеей отечества, сначала ограниченного пределами городской общины, а потом ширившегося до нынешних национальных пределов, так идея отечества должна отступить перед несравненно более широкой идеей человечества» </w:t>
      </w:r>
      <w:hyperlink r:id="rId26">
        <w:r>
          <w:rPr>
            <w:color w:val="0000FF"/>
            <w:u w:val="single"/>
          </w:rPr>
          <w:t>[18]</w:t>
        </w:r>
      </w:hyperlink>
      <w:r>
        <w:t>.</w:t>
      </w:r>
    </w:p>
    <w:p>
      <w:r>
        <w:t xml:space="preserve">Иначе говоря, </w:t>
      </w:r>
      <w:r>
        <w:rPr>
          <w:b/>
        </w:rPr>
        <w:t>коммунизм, общество бесклассовое,</w:t>
      </w:r>
      <w:r>
        <w:t xml:space="preserve"> не может быть совместим с понятием </w:t>
      </w:r>
      <w:r>
        <w:rPr>
          <w:b/>
        </w:rPr>
        <w:t xml:space="preserve">отечества, как оно есть в классовом обществе, </w:t>
      </w:r>
      <w:r>
        <w:t xml:space="preserve">в обществе, разделенном на классы, поскольку вообще </w:t>
      </w:r>
      <w:r>
        <w:rPr>
          <w:i/>
        </w:rPr>
        <w:t xml:space="preserve">«государство есть орган классового господства, орган угнетения одного класса другим» </w:t>
      </w:r>
      <w:hyperlink r:id="rId27">
        <w:r>
          <w:rPr>
            <w:color w:val="0000FF"/>
            <w:u w:val="single"/>
          </w:rPr>
          <w:t>[19]</w:t>
        </w:r>
      </w:hyperlink>
      <w:r>
        <w:t>.</w:t>
      </w:r>
    </w:p>
    <w:p>
      <w:r>
        <w:t>Но в наше время, эпоху империализма, империалистических войн и пролетарских революций</w:t>
      </w:r>
      <w:r>
        <w:rPr>
          <w:b/>
        </w:rPr>
        <w:t xml:space="preserve"> пролетарская диктатура есть не что иное, как социалистическое отечество рабочих,</w:t>
      </w:r>
      <w:r>
        <w:t xml:space="preserve"> указывает Г.В. Плеханов:</w:t>
      </w:r>
    </w:p>
    <w:p>
      <w:pPr>
        <w:pStyle w:val="IntenseQuote"/>
      </w:pPr>
      <w:r>
        <w:rPr>
          <w:i/>
        </w:rPr>
        <w:t xml:space="preserve">«Политическая власть, классовая диктатура, является, без всякого сомнения, «вещью», имеющей очень близкое отношение к «отечеству», а между тем авторы Манифеста всегда указывали пролетариату на необходимость ее завоевания» </w:t>
      </w:r>
      <w:hyperlink r:id="rId28">
        <w:r>
          <w:rPr>
            <w:color w:val="0000FF"/>
            <w:u w:val="single"/>
          </w:rPr>
          <w:t>[20]</w:t>
        </w:r>
      </w:hyperlink>
      <w:r>
        <w:t>.</w:t>
      </w:r>
    </w:p>
    <w:p>
      <w:r>
        <w:rPr>
          <w:b/>
        </w:rPr>
        <w:t>Отечество пролетариата,</w:t>
      </w:r>
      <w:r>
        <w:t xml:space="preserve"> особенное государство переходного периода, есть историческая необходимость, борьба за его обретение есть борьба за коммунизм, словами Владимира Ленина – коммунисты выступают за </w:t>
      </w:r>
      <w:r>
        <w:rPr>
          <w:i/>
        </w:rPr>
        <w:t xml:space="preserve">«священную войну всех угнетенных за завоевание их отечеств!» </w:t>
      </w:r>
      <w:hyperlink r:id="rId29">
        <w:r>
          <w:rPr>
            <w:color w:val="0000FF"/>
            <w:u w:val="single"/>
          </w:rPr>
          <w:t>[21]</w:t>
        </w:r>
      </w:hyperlink>
    </w:p>
    <w:p>
      <w:r>
        <w:t xml:space="preserve">Говоря о победе социализма сначала в одной или нескольких странах и в связи с этим о необходимости обороны социалистического отечества В.И. Ленин писал: </w:t>
      </w:r>
    </w:p>
    <w:p>
      <w:pPr>
        <w:pStyle w:val="IntenseQuote"/>
      </w:pPr>
      <w:r>
        <w:rPr>
          <w:i/>
        </w:rPr>
        <w:t>«Развитие капитализма совершается в высшей степени неравномерно в различных странах. Иначе и не может быть при товарном производстве. Отсюда непреложный вывод: социализм не может победить одновременно во всех странах. Он победит первоначально в одной или нескольких странах, а остальные в течение некоторого времени останутся буржуазными или добуржуазными. Это должно вызвать не только трения, но и прямое стремление буржуазия других стран к разгрому победоносного пролетариата социалистического государства. В этих случаях война с нашей стороны была бы законной и справедливой. Это была бы война за социализм, за освобождение других народов от буржуазии. Энгельс был совершенно прав, когда в своем письме к Каутскому от 12 сентября 1882 года прямо признавал возможность «оборонительных войн» уже победившего социализма. Он имел в виду именно оборону победившего пролетариата против буржуазии других стран</w:t>
      </w:r>
      <w:r>
        <w:t xml:space="preserve">» </w:t>
      </w:r>
      <w:hyperlink r:id="rId30">
        <w:r>
          <w:rPr>
            <w:color w:val="0000FF"/>
            <w:u w:val="single"/>
          </w:rPr>
          <w:t>[22]</w:t>
        </w:r>
      </w:hyperlink>
      <w:r>
        <w:t>.</w:t>
      </w:r>
    </w:p>
    <w:p>
      <w:r>
        <w:t>Эпоха империалистических войн уже отмечена двумя конфликтами мирового масштаба, в результате которых погибло немыслимое количество людей, капитализм, вызвавший к жизни величайшие чудеса техники, стремится найти им применение по уничтожению человеком себе подобных в переделе разделенного мира между капиталистическими хищниками.</w:t>
      </w:r>
    </w:p>
    <w:p>
      <w:pPr>
        <w:pStyle w:val="IntenseQuote"/>
      </w:pPr>
      <w:r>
        <w:rPr>
          <w:i/>
        </w:rPr>
        <w:t>«Из освободителя наций,</w:t>
      </w:r>
      <w:r>
        <w:t xml:space="preserve"> – пишет В.И. Ленин, </w:t>
      </w:r>
      <w:r>
        <w:rPr>
          <w:i/>
        </w:rPr>
        <w:t xml:space="preserve">– каким капитализм был в борьбе с феодализмом, империалистский капитализм стал величайшим угнетателем наций. Капитализм из прогрессивного стал реакционным, он развил производительные силы настолько, что человечеству предстоит либо перейти к социализму, либо годами и даже десятилетиями переживать вооруженную борьбу «великих» держав за искусственное сохранение капитализма посредством колоний, монополий, привилегий и национальных угнетений всяческого рода» </w:t>
      </w:r>
      <w:hyperlink r:id="rId31">
        <w:r>
          <w:rPr>
            <w:color w:val="0000FF"/>
            <w:u w:val="single"/>
          </w:rPr>
          <w:t>[23]</w:t>
        </w:r>
      </w:hyperlink>
      <w:r>
        <w:t>.</w:t>
      </w:r>
    </w:p>
    <w:p>
      <w:r>
        <w:t xml:space="preserve">В.И. Ленин указывает, что из империалистической войны: </w:t>
      </w:r>
    </w:p>
    <w:p>
      <w:pPr>
        <w:pStyle w:val="IntenseQuote"/>
      </w:pPr>
      <w:r>
        <w:rPr>
          <w:i/>
        </w:rPr>
        <w:t xml:space="preserve">«нет иного выхода, как революция, как гражданская война, как превращение войны между капиталистами из-за их прибылей, из-за дележа добычи, из-за удушения мелких стран в войну угнетенных против угнетателей, единственную войну, которая сопровождает всегда в истории не только великие, но и сколько-нибудь значительные революции, единственную войну, которая является одна только законной и справедливой, священной войной с точки зрения интересов трудящихся, угнетенных, эксплуатируемых масс» </w:t>
      </w:r>
      <w:hyperlink r:id="rId32">
        <w:r>
          <w:rPr>
            <w:color w:val="0000FF"/>
            <w:u w:val="single"/>
          </w:rPr>
          <w:t>[24]</w:t>
        </w:r>
      </w:hyperlink>
      <w:r>
        <w:t>.</w:t>
      </w:r>
    </w:p>
    <w:p>
      <w:r>
        <w:t>Т.е., указывает Ленин, пролетарская борьба против империализма в войне есть:</w:t>
      </w:r>
      <w:r>
        <w:rPr>
          <w:i/>
        </w:rPr>
        <w:t xml:space="preserve"> </w:t>
      </w:r>
    </w:p>
    <w:p>
      <w:pPr>
        <w:pStyle w:val="IntenseQuote"/>
      </w:pPr>
      <w:r>
        <w:rPr>
          <w:i/>
        </w:rPr>
        <w:t xml:space="preserve">«превращение несправедливой и грабительской войны между двумя группами империалистских хищников в справедливую и законную войну пролетариев и угнетенных трудящихся масс каждой страны против «своей», «национальной» буржуазии» </w:t>
      </w:r>
      <w:hyperlink r:id="rId33">
        <w:r>
          <w:rPr>
            <w:color w:val="0000FF"/>
            <w:u w:val="single"/>
          </w:rPr>
          <w:t>[25]</w:t>
        </w:r>
      </w:hyperlink>
      <w:r>
        <w:t>.</w:t>
      </w:r>
    </w:p>
    <w:p>
      <w:r>
        <w:t xml:space="preserve">После победоносной войны пролетариата против класса эксплуататоров и установления пролетарской диктатуры Владимир Ленин подчеркивал, что Советская Россия есть </w:t>
      </w:r>
      <w:r>
        <w:rPr>
          <w:b/>
        </w:rPr>
        <w:t>маленький островок</w:t>
      </w:r>
      <w:r>
        <w:t xml:space="preserve"> в империалистическом мире.</w:t>
      </w:r>
    </w:p>
    <w:p>
      <w:pPr>
        <w:pStyle w:val="IntenseQuote"/>
      </w:pPr>
      <w:r>
        <w:rPr>
          <w:i/>
        </w:rPr>
        <w:t>«Ту Россию,</w:t>
      </w:r>
      <w:r>
        <w:t xml:space="preserve"> – говорил В.И. Ленин,</w:t>
      </w:r>
      <w:r>
        <w:rPr>
          <w:i/>
        </w:rPr>
        <w:t xml:space="preserve"> – которая освободилась, которая за два года выстрадала свою советскую революцию, эту Россию мы будем защищать до последней капли крови!» </w:t>
      </w:r>
      <w:hyperlink r:id="rId34">
        <w:r>
          <w:rPr>
            <w:color w:val="0000FF"/>
            <w:u w:val="single"/>
          </w:rPr>
          <w:t>[26]</w:t>
        </w:r>
      </w:hyperlink>
    </w:p>
    <w:p>
      <w:r>
        <w:t xml:space="preserve">На этом островке социализма развернулось мощное советское государство, выстоявшее в прямой военной схватке с беспощадной военной машиной самой агрессивной части империалистического мира – фашизмом. Великая Отечественная война Советского Союза против фашистской Германии имела классовый характер </w:t>
      </w:r>
      <w:hyperlink r:id="rId35">
        <w:r>
          <w:rPr>
            <w:color w:val="0000FF"/>
            <w:u w:val="single"/>
          </w:rPr>
          <w:t>[27]</w:t>
        </w:r>
      </w:hyperlink>
      <w:r>
        <w:t>. Классовая война в каждом отдельном государстве и победа пролетариата в этой войне есть предпосылка для мировой войны классов.</w:t>
      </w:r>
    </w:p>
    <w:p>
      <w:r>
        <w:t>В исторической борьбе за коммунизм, за мир без эксплуатации человека человеком войны Советского Союза были исторически-прогрессивными и справедливыми, какими будут все войны и в будущей борьбе пролетариата до самой победы мировой революции, а революция, как мы знаем, «единственная законная, правомерная, справедливая, действительно великая война из всех войн, какие знает история».</w:t>
      </w:r>
    </w:p>
    <w:p>
      <w:r>
        <w:t xml:space="preserve">Данную статью можно завершить словами Иосифа Виссарионовича Сталина: </w:t>
      </w:r>
    </w:p>
    <w:p>
      <w:pPr>
        <w:pStyle w:val="IntenseQuote"/>
      </w:pPr>
      <w:r>
        <w:rPr>
          <w:i/>
        </w:rPr>
        <w:t xml:space="preserve">«Строить социализм в СССР – это значит делать общее дело пролетариев всех стран, это значит ковать победу над капиталом не только в СССР, но и во всех капиталистических странах, ибо революция в СССР есть часть мировой революции, ее начало и база ее развертывания» </w:t>
      </w:r>
      <w:hyperlink r:id="rId36">
        <w:r>
          <w:rPr>
            <w:color w:val="0000FF"/>
            <w:u w:val="single"/>
          </w:rPr>
          <w:t>[28]</w:t>
        </w:r>
      </w:hyperlink>
      <w:r>
        <w:t>.</w:t>
      </w:r>
    </w:p>
    <w:p>
      <w:pPr>
        <w:pStyle w:val="Heading2"/>
      </w:pPr>
      <w:r>
        <w:t>Список источников</w:t>
      </w:r>
    </w:p>
    <w:p>
      <w:hyperlink r:id="rId37">
        <w:r>
          <w:rPr>
            <w:color w:val="0000FF"/>
            <w:u w:val="single"/>
          </w:rPr>
          <w:t>[1]</w:t>
        </w:r>
      </w:hyperlink>
      <w:r>
        <w:t xml:space="preserve"> Маркс К., Энгельс Ф. Сочинения. М., 1961. Т. 21. С. 161.</w:t>
      </w:r>
    </w:p>
    <w:p>
      <w:hyperlink r:id="rId38">
        <w:r>
          <w:rPr>
            <w:color w:val="0000FF"/>
            <w:u w:val="single"/>
          </w:rPr>
          <w:t>[2]</w:t>
        </w:r>
      </w:hyperlink>
      <w:r>
        <w:t xml:space="preserve"> Маркс К., Энгельс Ф. Сочинения. М., 1957. Т. 8. С. 151.</w:t>
      </w:r>
    </w:p>
    <w:p>
      <w:hyperlink r:id="rId39">
        <w:r>
          <w:rPr>
            <w:color w:val="0000FF"/>
            <w:u w:val="single"/>
          </w:rPr>
          <w:t>[3]</w:t>
        </w:r>
      </w:hyperlink>
      <w:r>
        <w:t xml:space="preserve"> Ленин В.И. Полное собрание сочинений. М., 1970. Т. 42. С. 278.</w:t>
      </w:r>
    </w:p>
    <w:p>
      <w:hyperlink r:id="rId40">
        <w:r>
          <w:rPr>
            <w:color w:val="0000FF"/>
            <w:u w:val="single"/>
          </w:rPr>
          <w:t>[4]</w:t>
        </w:r>
      </w:hyperlink>
      <w:r>
        <w:t xml:space="preserve"> Ленин В.И. Полное собрание сочинений. М., 1969. Т. 26. С. 311.</w:t>
      </w:r>
    </w:p>
    <w:p>
      <w:hyperlink r:id="rId41">
        <w:r>
          <w:rPr>
            <w:color w:val="0000FF"/>
            <w:u w:val="single"/>
          </w:rPr>
          <w:t>[5]</w:t>
        </w:r>
      </w:hyperlink>
      <w:r>
        <w:t xml:space="preserve"> Ленин В.И. Полное собрание сочинений. М., 1967. Т. 9. С. 212.</w:t>
      </w:r>
    </w:p>
    <w:p>
      <w:hyperlink r:id="rId42">
        <w:r>
          <w:rPr>
            <w:color w:val="0000FF"/>
            <w:u w:val="single"/>
          </w:rPr>
          <w:t>[6]</w:t>
        </w:r>
      </w:hyperlink>
      <w:r>
        <w:t xml:space="preserve"> Георгий Валентинович Плеханов (1856-1918) – выдающийся русский философ и пропагандист марксизма (см. БСЭ. М., 1955. Т. 33. С. 247), про которого В.И. Ленин в 1921 году писал: «нельзя стать сознательным, настоящим коммунистом без того, чтобы изучать – именно изучать – все, написанное Плехановым по философии», в Первой мировой войне, изменив рабочему классу, стал социал-шовинистом, и, как писал Ленин в 1915 году: «опустился до того, что объявлял войну справедливой со стороны царизма».</w:t>
      </w:r>
    </w:p>
    <w:p>
      <w:hyperlink r:id="rId43">
        <w:r>
          <w:rPr>
            <w:color w:val="0000FF"/>
            <w:u w:val="single"/>
          </w:rPr>
          <w:t>[7]</w:t>
        </w:r>
      </w:hyperlink>
      <w:r>
        <w:t xml:space="preserve"> Плеханов Г.В. Сочинения. М.;Л., 1926. Т. 13. С. 268.</w:t>
      </w:r>
    </w:p>
    <w:p>
      <w:hyperlink r:id="rId44">
        <w:r>
          <w:rPr>
            <w:color w:val="0000FF"/>
            <w:u w:val="single"/>
          </w:rPr>
          <w:t>[8]</w:t>
        </w:r>
      </w:hyperlink>
      <w:r>
        <w:t xml:space="preserve"> Малеванный А.М., Чиглинцев Е.А., Шофман А.С. Классовая борьба в Древнем мире. Казань, 1987. С. 54.</w:t>
      </w:r>
    </w:p>
    <w:p>
      <w:hyperlink r:id="rId45">
        <w:r>
          <w:rPr>
            <w:color w:val="0000FF"/>
            <w:u w:val="single"/>
          </w:rPr>
          <w:t>[9]</w:t>
        </w:r>
      </w:hyperlink>
      <w:r>
        <w:t xml:space="preserve"> Ленин В.И. Полное собрание сочинений. М., 1969. Т. 26. С. 312.</w:t>
      </w:r>
    </w:p>
    <w:p>
      <w:hyperlink r:id="rId46">
        <w:r>
          <w:rPr>
            <w:color w:val="0000FF"/>
            <w:u w:val="single"/>
          </w:rPr>
          <w:t>[10]</w:t>
        </w:r>
      </w:hyperlink>
      <w:r>
        <w:t xml:space="preserve"> Война // Большая Советская Энциклопедия. М., 1951. Т. 8. С. 577.</w:t>
      </w:r>
    </w:p>
    <w:p>
      <w:hyperlink r:id="rId47">
        <w:r>
          <w:rPr>
            <w:color w:val="0000FF"/>
            <w:u w:val="single"/>
          </w:rPr>
          <w:t>[11]</w:t>
        </w:r>
      </w:hyperlink>
      <w:r>
        <w:t xml:space="preserve"> Осипов Н. Войны справедливые и несправедливые // Пропагандист. Сентябрь 1939. N 17.</w:t>
      </w:r>
    </w:p>
    <w:p>
      <w:hyperlink r:id="rId48">
        <w:r>
          <w:rPr>
            <w:color w:val="0000FF"/>
            <w:u w:val="single"/>
          </w:rPr>
          <w:t>[12]</w:t>
        </w:r>
      </w:hyperlink>
      <w:r>
        <w:t xml:space="preserve"> Ленин В.И. Полное собрание сочинений. М., 1969. Т. 27. С. 372, 374.</w:t>
      </w:r>
    </w:p>
    <w:p>
      <w:hyperlink r:id="rId49">
        <w:r>
          <w:rPr>
            <w:color w:val="0000FF"/>
            <w:u w:val="single"/>
          </w:rPr>
          <w:t>[13]</w:t>
        </w:r>
      </w:hyperlink>
      <w:r>
        <w:t xml:space="preserve"> Ленин В.И. Полное собрание сочинений. М., 1969. Т. 26. С. 313.</w:t>
      </w:r>
    </w:p>
    <w:p>
      <w:hyperlink r:id="rId50">
        <w:r>
          <w:rPr>
            <w:color w:val="0000FF"/>
            <w:u w:val="single"/>
          </w:rPr>
          <w:t>[14]</w:t>
        </w:r>
      </w:hyperlink>
      <w:r>
        <w:t xml:space="preserve"> Ленин В.И. Полное собрание сочинений. М., 1969. Т. 26. С. 313.</w:t>
      </w:r>
    </w:p>
    <w:p>
      <w:hyperlink r:id="rId51">
        <w:r>
          <w:rPr>
            <w:color w:val="0000FF"/>
            <w:u w:val="single"/>
          </w:rPr>
          <w:t>[15]</w:t>
        </w:r>
      </w:hyperlink>
      <w:r>
        <w:t xml:space="preserve"> Маркс К., Энгельс Ф. Сочинения. М., 1955. Т. 3. С. 45.</w:t>
      </w:r>
    </w:p>
    <w:p>
      <w:hyperlink r:id="rId52">
        <w:r>
          <w:rPr>
            <w:color w:val="0000FF"/>
            <w:u w:val="single"/>
          </w:rPr>
          <w:t>[16]</w:t>
        </w:r>
      </w:hyperlink>
      <w:r>
        <w:t xml:space="preserve"> Ленин В.И. Полное собрание сочинений. М., 1970. Т. 44. С. 58.</w:t>
      </w:r>
    </w:p>
    <w:p>
      <w:hyperlink r:id="rId53">
        <w:r>
          <w:rPr>
            <w:color w:val="0000FF"/>
            <w:u w:val="single"/>
          </w:rPr>
          <w:t>[17]</w:t>
        </w:r>
      </w:hyperlink>
      <w:r>
        <w:t xml:space="preserve"> Ленин В.И. Полное собрание сочинений. М., 1970. Т. 44. С. 57.</w:t>
      </w:r>
    </w:p>
    <w:p>
      <w:hyperlink r:id="rId54">
        <w:r>
          <w:rPr>
            <w:color w:val="0000FF"/>
            <w:u w:val="single"/>
          </w:rPr>
          <w:t>[18]</w:t>
        </w:r>
      </w:hyperlink>
      <w:r>
        <w:t xml:space="preserve"> Плеханов Г.В. Сочинения. М.;Л., 1926. Т. 13. С. 268.</w:t>
      </w:r>
    </w:p>
    <w:p>
      <w:hyperlink r:id="rId55">
        <w:r>
          <w:rPr>
            <w:color w:val="0000FF"/>
            <w:u w:val="single"/>
          </w:rPr>
          <w:t>[19]</w:t>
        </w:r>
      </w:hyperlink>
      <w:r>
        <w:t xml:space="preserve"> Ленин В.И. Полное собрание сочинений. М., 1969. Т. 33. С. 7.</w:t>
      </w:r>
    </w:p>
    <w:p>
      <w:hyperlink r:id="rId56">
        <w:r>
          <w:rPr>
            <w:color w:val="0000FF"/>
            <w:u w:val="single"/>
          </w:rPr>
          <w:t>[20]</w:t>
        </w:r>
      </w:hyperlink>
      <w:r>
        <w:t xml:space="preserve"> Плеханов Г.В. Сочинения. М.;Л., 1926. Т. 13. С. 267.</w:t>
      </w:r>
    </w:p>
    <w:p>
      <w:hyperlink r:id="rId57">
        <w:r>
          <w:rPr>
            <w:color w:val="0000FF"/>
            <w:u w:val="single"/>
          </w:rPr>
          <w:t>[21]</w:t>
        </w:r>
      </w:hyperlink>
      <w:r>
        <w:t xml:space="preserve"> Ленин В.И. Полное собрание сочинений. М., 1969. Т. 26. С. 8.</w:t>
      </w:r>
    </w:p>
    <w:p>
      <w:hyperlink r:id="rId58">
        <w:r>
          <w:rPr>
            <w:color w:val="0000FF"/>
            <w:u w:val="single"/>
          </w:rPr>
          <w:t>[22]</w:t>
        </w:r>
      </w:hyperlink>
      <w:r>
        <w:t xml:space="preserve"> Ленин В.И. Полное собрание сочинений. М., 1973. Т. 30. С. 133.</w:t>
      </w:r>
    </w:p>
    <w:p>
      <w:hyperlink r:id="rId59">
        <w:r>
          <w:rPr>
            <w:color w:val="0000FF"/>
            <w:u w:val="single"/>
          </w:rPr>
          <w:t>[23]</w:t>
        </w:r>
      </w:hyperlink>
      <w:r>
        <w:t xml:space="preserve"> Ленин В.И. Полное собрание сочинений. М., 1969. Т. 26. С. 313.</w:t>
      </w:r>
    </w:p>
    <w:p>
      <w:hyperlink r:id="rId60">
        <w:r>
          <w:rPr>
            <w:color w:val="0000FF"/>
            <w:u w:val="single"/>
          </w:rPr>
          <w:t>[24]</w:t>
        </w:r>
      </w:hyperlink>
      <w:r>
        <w:t xml:space="preserve"> Ленин В.И. Полное собрание сочинений. М., 1974. Т. 36. С. 439.</w:t>
      </w:r>
    </w:p>
    <w:p>
      <w:hyperlink r:id="rId61">
        <w:r>
          <w:rPr>
            <w:color w:val="0000FF"/>
            <w:u w:val="single"/>
          </w:rPr>
          <w:t>[25]</w:t>
        </w:r>
      </w:hyperlink>
      <w:r>
        <w:t xml:space="preserve"> Ленин В.И. Полное собрание сочинений. М., 1974. Т. 40. С. 8.</w:t>
      </w:r>
    </w:p>
    <w:p>
      <w:hyperlink r:id="rId62">
        <w:r>
          <w:rPr>
            <w:color w:val="0000FF"/>
            <w:u w:val="single"/>
          </w:rPr>
          <w:t>[26]</w:t>
        </w:r>
      </w:hyperlink>
      <w:r>
        <w:t xml:space="preserve"> Ленин В.И. Полное собрание сочинений. М., 1974. Т. 40. С. 182.</w:t>
      </w:r>
    </w:p>
    <w:p>
      <w:hyperlink r:id="rId63">
        <w:r>
          <w:rPr>
            <w:color w:val="0000FF"/>
            <w:u w:val="single"/>
          </w:rPr>
          <w:t>[27]</w:t>
        </w:r>
      </w:hyperlink>
      <w:r>
        <w:t xml:space="preserve"> Война // Большая Советская Энциклопедия. М., 1951. Т. 8. С. 587.</w:t>
      </w:r>
    </w:p>
    <w:p>
      <w:hyperlink r:id="rId64">
        <w:r>
          <w:rPr>
            <w:color w:val="0000FF"/>
            <w:u w:val="single"/>
          </w:rPr>
          <w:t>[28]</w:t>
        </w:r>
      </w:hyperlink>
      <w:r>
        <w:t xml:space="preserve"> Сталин И.В. Сочинения. М., 1948. Т. 9. С.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vojnu-spravedlivye-i-nespravedlivye#_edn1" TargetMode="External"/><Relationship Id="rId10" Type="http://schemas.openxmlformats.org/officeDocument/2006/relationships/hyperlink" Target="__GHOST_URL__/vojnu-spravedlivye-i-nespravedlivye#_edn2" TargetMode="External"/><Relationship Id="rId11" Type="http://schemas.openxmlformats.org/officeDocument/2006/relationships/hyperlink" Target="__GHOST_URL__/vojnu-spravedlivye-i-nespravedlivye#_edn3" TargetMode="External"/><Relationship Id="rId12" Type="http://schemas.openxmlformats.org/officeDocument/2006/relationships/hyperlink" Target="__GHOST_URL__/vojnu-spravedlivye-i-nespravedlivye#_edn4" TargetMode="External"/><Relationship Id="rId13" Type="http://schemas.openxmlformats.org/officeDocument/2006/relationships/hyperlink" Target="__GHOST_URL__/vojnu-spravedlivye-i-nespravedlivye#_edn5" TargetMode="External"/><Relationship Id="rId14" Type="http://schemas.openxmlformats.org/officeDocument/2006/relationships/hyperlink" Target="__GHOST_URL__/vojnu-spravedlivye-i-nespravedlivye#_edn6" TargetMode="External"/><Relationship Id="rId15" Type="http://schemas.openxmlformats.org/officeDocument/2006/relationships/hyperlink" Target="__GHOST_URL__/vojnu-spravedlivye-i-nespravedlivye#_edn7" TargetMode="External"/><Relationship Id="rId16" Type="http://schemas.openxmlformats.org/officeDocument/2006/relationships/hyperlink" Target="__GHOST_URL__/vojnu-spravedlivye-i-nespravedlivye#_edn8" TargetMode="External"/><Relationship Id="rId17" Type="http://schemas.openxmlformats.org/officeDocument/2006/relationships/hyperlink" Target="__GHOST_URL__/vojnu-spravedlivye-i-nespravedlivye#_edn9" TargetMode="External"/><Relationship Id="rId18" Type="http://schemas.openxmlformats.org/officeDocument/2006/relationships/hyperlink" Target="__GHOST_URL__/vojnu-spravedlivye-i-nespravedlivye#_edn10" TargetMode="External"/><Relationship Id="rId19" Type="http://schemas.openxmlformats.org/officeDocument/2006/relationships/hyperlink" Target="__GHOST_URL__/vojnu-spravedlivye-i-nespravedlivye#_edn11" TargetMode="External"/><Relationship Id="rId20" Type="http://schemas.openxmlformats.org/officeDocument/2006/relationships/hyperlink" Target="__GHOST_URL__/vojnu-spravedlivye-i-nespravedlivye#_edn12" TargetMode="External"/><Relationship Id="rId21" Type="http://schemas.openxmlformats.org/officeDocument/2006/relationships/hyperlink" Target="__GHOST_URL__/vojnu-spravedlivye-i-nespravedlivye#_edn13" TargetMode="External"/><Relationship Id="rId22" Type="http://schemas.openxmlformats.org/officeDocument/2006/relationships/hyperlink" Target="__GHOST_URL__/vojnu-spravedlivye-i-nespravedlivye#_edn14" TargetMode="External"/><Relationship Id="rId23" Type="http://schemas.openxmlformats.org/officeDocument/2006/relationships/hyperlink" Target="__GHOST_URL__/vojnu-spravedlivye-i-nespravedlivye#_edn15" TargetMode="External"/><Relationship Id="rId24" Type="http://schemas.openxmlformats.org/officeDocument/2006/relationships/hyperlink" Target="__GHOST_URL__/vojnu-spravedlivye-i-nespravedlivye#_edn16" TargetMode="External"/><Relationship Id="rId25" Type="http://schemas.openxmlformats.org/officeDocument/2006/relationships/hyperlink" Target="__GHOST_URL__/vojnu-spravedlivye-i-nespravedlivye#_edn17" TargetMode="External"/><Relationship Id="rId26" Type="http://schemas.openxmlformats.org/officeDocument/2006/relationships/hyperlink" Target="__GHOST_URL__/vojnu-spravedlivye-i-nespravedlivye#_edn18" TargetMode="External"/><Relationship Id="rId27" Type="http://schemas.openxmlformats.org/officeDocument/2006/relationships/hyperlink" Target="__GHOST_URL__/vojnu-spravedlivye-i-nespravedlivye#_edn19" TargetMode="External"/><Relationship Id="rId28" Type="http://schemas.openxmlformats.org/officeDocument/2006/relationships/hyperlink" Target="__GHOST_URL__/vojnu-spravedlivye-i-nespravedlivye#_edn20" TargetMode="External"/><Relationship Id="rId29" Type="http://schemas.openxmlformats.org/officeDocument/2006/relationships/hyperlink" Target="__GHOST_URL__/vojnu-spravedlivye-i-nespravedlivye#_edn21" TargetMode="External"/><Relationship Id="rId30" Type="http://schemas.openxmlformats.org/officeDocument/2006/relationships/hyperlink" Target="__GHOST_URL__/vojnu-spravedlivye-i-nespravedlivye#_edn22" TargetMode="External"/><Relationship Id="rId31" Type="http://schemas.openxmlformats.org/officeDocument/2006/relationships/hyperlink" Target="__GHOST_URL__/vojnu-spravedlivye-i-nespravedlivye#_edn23" TargetMode="External"/><Relationship Id="rId32" Type="http://schemas.openxmlformats.org/officeDocument/2006/relationships/hyperlink" Target="__GHOST_URL__/vojnu-spravedlivye-i-nespravedlivye#_edn24" TargetMode="External"/><Relationship Id="rId33" Type="http://schemas.openxmlformats.org/officeDocument/2006/relationships/hyperlink" Target="__GHOST_URL__/vojnu-spravedlivye-i-nespravedlivye#_edn25" TargetMode="External"/><Relationship Id="rId34" Type="http://schemas.openxmlformats.org/officeDocument/2006/relationships/hyperlink" Target="__GHOST_URL__/vojnu-spravedlivye-i-nespravedlivye#_edn26" TargetMode="External"/><Relationship Id="rId35" Type="http://schemas.openxmlformats.org/officeDocument/2006/relationships/hyperlink" Target="__GHOST_URL__/vojnu-spravedlivye-i-nespravedlivye#_edn27" TargetMode="External"/><Relationship Id="rId36" Type="http://schemas.openxmlformats.org/officeDocument/2006/relationships/hyperlink" Target="__GHOST_URL__/vojnu-spravedlivye-i-nespravedlivye#_edn28" TargetMode="External"/><Relationship Id="rId37" Type="http://schemas.openxmlformats.org/officeDocument/2006/relationships/hyperlink" Target="__GHOST_URL__/vojnu-spravedlivye-i-nespravedlivye#_ednref1" TargetMode="External"/><Relationship Id="rId38" Type="http://schemas.openxmlformats.org/officeDocument/2006/relationships/hyperlink" Target="__GHOST_URL__/vojnu-spravedlivye-i-nespravedlivye#_ednref2" TargetMode="External"/><Relationship Id="rId39" Type="http://schemas.openxmlformats.org/officeDocument/2006/relationships/hyperlink" Target="__GHOST_URL__/vojnu-spravedlivye-i-nespravedlivye#_ednref3" TargetMode="External"/><Relationship Id="rId40" Type="http://schemas.openxmlformats.org/officeDocument/2006/relationships/hyperlink" Target="__GHOST_URL__/vojnu-spravedlivye-i-nespravedlivye#_ednref4" TargetMode="External"/><Relationship Id="rId41" Type="http://schemas.openxmlformats.org/officeDocument/2006/relationships/hyperlink" Target="__GHOST_URL__/vojnu-spravedlivye-i-nespravedlivye#_ednref5" TargetMode="External"/><Relationship Id="rId42" Type="http://schemas.openxmlformats.org/officeDocument/2006/relationships/hyperlink" Target="__GHOST_URL__/vojnu-spravedlivye-i-nespravedlivye#_ednref6" TargetMode="External"/><Relationship Id="rId43" Type="http://schemas.openxmlformats.org/officeDocument/2006/relationships/hyperlink" Target="__GHOST_URL__/vojnu-spravedlivye-i-nespravedlivye#_ednref7" TargetMode="External"/><Relationship Id="rId44" Type="http://schemas.openxmlformats.org/officeDocument/2006/relationships/hyperlink" Target="__GHOST_URL__/vojnu-spravedlivye-i-nespravedlivye#_ednref8" TargetMode="External"/><Relationship Id="rId45" Type="http://schemas.openxmlformats.org/officeDocument/2006/relationships/hyperlink" Target="__GHOST_URL__/vojnu-spravedlivye-i-nespravedlivye#_ednref9" TargetMode="External"/><Relationship Id="rId46" Type="http://schemas.openxmlformats.org/officeDocument/2006/relationships/hyperlink" Target="__GHOST_URL__/vojnu-spravedlivye-i-nespravedlivye#_ednref10" TargetMode="External"/><Relationship Id="rId47" Type="http://schemas.openxmlformats.org/officeDocument/2006/relationships/hyperlink" Target="__GHOST_URL__/vojnu-spravedlivye-i-nespravedlivye#_ednref11" TargetMode="External"/><Relationship Id="rId48" Type="http://schemas.openxmlformats.org/officeDocument/2006/relationships/hyperlink" Target="__GHOST_URL__/vojnu-spravedlivye-i-nespravedlivye#_ednref12" TargetMode="External"/><Relationship Id="rId49" Type="http://schemas.openxmlformats.org/officeDocument/2006/relationships/hyperlink" Target="__GHOST_URL__/vojnu-spravedlivye-i-nespravedlivye#_ednref13" TargetMode="External"/><Relationship Id="rId50" Type="http://schemas.openxmlformats.org/officeDocument/2006/relationships/hyperlink" Target="__GHOST_URL__/vojnu-spravedlivye-i-nespravedlivye#_ednref14" TargetMode="External"/><Relationship Id="rId51" Type="http://schemas.openxmlformats.org/officeDocument/2006/relationships/hyperlink" Target="__GHOST_URL__/vojnu-spravedlivye-i-nespravedlivye#_ednref15" TargetMode="External"/><Relationship Id="rId52" Type="http://schemas.openxmlformats.org/officeDocument/2006/relationships/hyperlink" Target="__GHOST_URL__/vojnu-spravedlivye-i-nespravedlivye#_ednref16" TargetMode="External"/><Relationship Id="rId53" Type="http://schemas.openxmlformats.org/officeDocument/2006/relationships/hyperlink" Target="__GHOST_URL__/vojnu-spravedlivye-i-nespravedlivye#_ednref17" TargetMode="External"/><Relationship Id="rId54" Type="http://schemas.openxmlformats.org/officeDocument/2006/relationships/hyperlink" Target="__GHOST_URL__/vojnu-spravedlivye-i-nespravedlivye#_ednref18" TargetMode="External"/><Relationship Id="rId55" Type="http://schemas.openxmlformats.org/officeDocument/2006/relationships/hyperlink" Target="__GHOST_URL__/vojnu-spravedlivye-i-nespravedlivye#_ednref19" TargetMode="External"/><Relationship Id="rId56" Type="http://schemas.openxmlformats.org/officeDocument/2006/relationships/hyperlink" Target="__GHOST_URL__/vojnu-spravedlivye-i-nespravedlivye#_ednref20" TargetMode="External"/><Relationship Id="rId57" Type="http://schemas.openxmlformats.org/officeDocument/2006/relationships/hyperlink" Target="__GHOST_URL__/vojnu-spravedlivye-i-nespravedlivye#_ednref21" TargetMode="External"/><Relationship Id="rId58" Type="http://schemas.openxmlformats.org/officeDocument/2006/relationships/hyperlink" Target="__GHOST_URL__/vojnu-spravedlivye-i-nespravedlivye#_ednref22" TargetMode="External"/><Relationship Id="rId59" Type="http://schemas.openxmlformats.org/officeDocument/2006/relationships/hyperlink" Target="__GHOST_URL__/vojnu-spravedlivye-i-nespravedlivye#_ednref23" TargetMode="External"/><Relationship Id="rId60" Type="http://schemas.openxmlformats.org/officeDocument/2006/relationships/hyperlink" Target="__GHOST_URL__/vojnu-spravedlivye-i-nespravedlivye#_ednref24" TargetMode="External"/><Relationship Id="rId61" Type="http://schemas.openxmlformats.org/officeDocument/2006/relationships/hyperlink" Target="__GHOST_URL__/vojnu-spravedlivye-i-nespravedlivye#_ednref25" TargetMode="External"/><Relationship Id="rId62" Type="http://schemas.openxmlformats.org/officeDocument/2006/relationships/hyperlink" Target="__GHOST_URL__/vojnu-spravedlivye-i-nespravedlivye#_ednref26" TargetMode="External"/><Relationship Id="rId63" Type="http://schemas.openxmlformats.org/officeDocument/2006/relationships/hyperlink" Target="__GHOST_URL__/vojnu-spravedlivye-i-nespravedlivye#_ednref27" TargetMode="External"/><Relationship Id="rId64" Type="http://schemas.openxmlformats.org/officeDocument/2006/relationships/hyperlink" Target="__GHOST_URL__/vojnu-spravedlivye-i-nespravedlivye#_ednref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