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Ярославле строят алкомаркет рядом со школой</w:t>
      </w:r>
    </w:p>
    <w:p>
      <w:pPr/>
      <w:r>
        <w:t>2022-10-20</w:t>
      </w:r>
    </w:p>
    <w:p>
      <w:pPr/>
      <w:r>
        <w:t>1 мин. на чтение</w:t>
      </w:r>
    </w:p>
    <w:p>
      <w:r>
        <w:t>В Ярославле, рядом со школой №3, на улице Маланова строят алкомаркет. Магазин собираются открыть на первом этаже дома №8, что невероятно возмутило его жителей, которые пишут жалобы в Департамент агропромышленного и потребительского рынка Ярославской области. Губернатору М. Евраеву граждане пишут личные письма, требуя убрать магазин.</w:t>
      </w:r>
    </w:p>
    <w:p>
      <w:pPr>
        <w:pStyle w:val="IntenseQuote"/>
      </w:pPr>
      <w:r>
        <w:t>“Я этого хочу. Значит, это будет.”</w:t>
      </w:r>
      <w:r>
        <w:br/>
        <w:t>Генри Форд</w:t>
      </w:r>
    </w:p>
    <w:p>
      <w:r>
        <w:t>“Я этого хочу. Значит, это будет.”</w:t>
      </w:r>
      <w:r>
        <w:br/>
      </w:r>
      <w:r>
        <w:br/>
        <w:t>Генри Форд</w:t>
      </w:r>
    </w:p>
    <w:p>
      <w:r>
        <w:t>Все высказывания охранителей власти о бизнесе, который “служит обществу” мигом разбиваются о “неправильную” реальность. Рыночная система служит только интересам предпринимателей, интересам прибыли. А прибыль капиталиста добывается только через эксплуатацию труда/интересов других людей.</w:t>
      </w:r>
    </w:p>
    <w:p>
      <w:r>
        <w:t>Михаил Евраев – не более чем фигура, выражающая интересы группы олигархов. Цели одного человека не могут изменить общество, если эти цели идут вразрез с намерениями большинства. Значит, губернатор отражает интересы капиталистов и ему очень хорошо находиться в подобном положении.</w:t>
      </w:r>
    </w:p>
    <w:p>
      <w:r>
        <w:t>Допустим, магазин убрали. Что изменится? Подобные заведения существует по всей области, стране и даже миру. Картины не изменить, убрав один кусочек пазла. Бизнесмены играют на людских инстинктах и эмоциях, навязывая ложные желания, несмотря на вред, причиняемый человеку, но обращая внимание на прибыль, которую они положат себе в карман.</w:t>
      </w:r>
    </w:p>
    <w:p>
      <w:r>
        <w:t>Низкая массовая культура, основанная на образах эгоизма и потребительской жизни, закрепляет пример саморазрушительного поведения, который впитывает в себя подрастающее поколение. Современная молодёжь начинает пить и курить с раннего возраста. Влияние, оказываемое на подростков окружающими их ценностями и отношениями, не убрать, закрыв один магазин.</w:t>
      </w:r>
    </w:p>
    <w:p>
      <w:r>
        <w:t>Чтобы произошли качественные изменения в мыслях и поведении, нужно создать условия, которые и сформируют другого человека. Взаимопомощь, уважение и открытость к познанию мира могут быть созданы при установлении соответствующего строя, подразумевающего общественный труд людей, отсутствие угнетения большинства меньшинством. Такой строй возможно установить, заменив диктатуру буржуазии диктатурой пролетариата, то есть установив социализм.</w:t>
      </w:r>
    </w:p>
    <w:p>
      <w:r>
        <w:t xml:space="preserve">Источник: 76.ru – </w:t>
      </w:r>
      <w:hyperlink r:id="rId9">
        <w:r>
          <w:rPr>
            <w:color w:val="0000FF"/>
            <w:u w:val="single"/>
          </w:rPr>
          <w:t>“Ярославцы взбунтовались против строительства алкомаркета рядом со школой”</w:t>
        </w:r>
      </w:hyperlink>
      <w:r>
        <w:t xml:space="preserve"> от 15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76.ru/text/gorod/2022/10/15/71732912/?utm_source=telegram&amp;utm_medium=messenger&amp;utm_campaign=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