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Швеции нарастает русофобия</w:t>
      </w:r>
    </w:p>
    <w:p>
      <w:pPr/>
      <w:r>
        <w:t>2023-01-31</w:t>
      </w:r>
    </w:p>
    <w:p>
      <w:pPr/>
      <w:r>
        <w:t>4 мин. на чтение</w:t>
      </w:r>
    </w:p>
    <w:p>
      <w:r>
        <w:rPr>
          <w:b/>
        </w:rPr>
        <w:t>Предисловие ПШ:</w:t>
      </w:r>
      <w:r>
        <w:t xml:space="preserve"> представляем вашему вниманию перевод новостной заметки c сайта Riktpunkt.nu – ресурса Коммунистической партии Швеции. Несмотря на то, что с момента выхода оригинальной публикации прошло много времени, высказанные в ней мысли нашли своё подтверждение в меняющейся мировой обстановке.</w:t>
      </w:r>
    </w:p>
    <w:p>
      <w:r>
        <w:t xml:space="preserve">В Швеции, так и во всем остальном мире, царит неблагоприятная атмосфера. Это </w:t>
      </w:r>
      <w:hyperlink r:id="rId9">
        <w:r>
          <w:rPr>
            <w:color w:val="0000FF"/>
            <w:u w:val="single"/>
          </w:rPr>
          <w:t>ненависть к определенной группе населения</w:t>
        </w:r>
      </w:hyperlink>
      <w:r>
        <w:t>. Но за этим стоят не расистские группировки, а политики, от социал-демократов до либералов, которые подливают масла в огонь. Эта риторика такая же, как когда расисты выступают против мусульман или других меньшинств. Так в чем же разница между социал-демократами и либералами по сравнению с расистскими группами?</w:t>
      </w:r>
    </w:p>
    <w:p>
      <w:r>
        <w:t xml:space="preserve">Те, кто подвергается ненависти со стороны социал-демократов и либералов, имеют русскую национальность, и </w:t>
      </w:r>
      <w:hyperlink r:id="rId10">
        <w:r>
          <w:rPr>
            <w:color w:val="0000FF"/>
            <w:u w:val="single"/>
          </w:rPr>
          <w:t>примеры</w:t>
        </w:r>
      </w:hyperlink>
      <w:r>
        <w:t xml:space="preserve"> могут быть довольно странными. Либералы и социал-демократы сейчас действуют так же, как расисты, которые говорят, что польским или другим трудящимся-мигрантам не место в шведском обществе. В первом случае риторика основана на идее, что рабочие из-за своей национальности хуже других работников. В последнем случае предполагается, что в том, что Путин находится у власти, виноваты российские граждане – несмотря на постоянные заявления, что в России нет свободных выборов. Их логика просто сбивает с толку.</w:t>
      </w:r>
    </w:p>
    <w:p>
      <w:r>
        <w:t>Капиталистической экономической системе нужен «козел отпущения», чтобы существовать, и неважно, будут ли это мусульмане, евреи, цыгане и т.д., или русские (или любая другая группа меньшинств), которые становятся мишенью. Это произошло в 1930-х годах с нацистской Германией, и это происходит сейчас. Социальные сети не указывают на настоящего виновника – капиталистов, вместо этого они используют «козлов отпущения».</w:t>
      </w:r>
    </w:p>
    <w:p>
      <w:pPr>
        <w:pStyle w:val="Heading3"/>
      </w:pPr>
      <w:r>
        <w:t>Угнетение русского меньшинства из-за империалистических противоречий</w:t>
      </w:r>
    </w:p>
    <w:p>
      <w:r>
        <w:t xml:space="preserve">Нынешние события – это конфликт между двумя империалистическими блоками: Россией и НАТО. Украинский режим – не народ – и, вероятно, также НАТО угнетали русское меньшинство в восточных частях Украины. В их распоряжении были </w:t>
      </w:r>
      <w:hyperlink r:id="rId11">
        <w:r>
          <w:rPr>
            <w:color w:val="0000FF"/>
            <w:u w:val="single"/>
          </w:rPr>
          <w:t>нацистские подразделения</w:t>
        </w:r>
      </w:hyperlink>
      <w:r>
        <w:t>. Это меньшинство подвергалось незаконным арестам, пыткам и убийствам – чему-то, страны Запада закрывали на это глаза. Было ли это недосмотром? Нет, СМИ были в состоянии освещать это угнетение точно так же, как они освещают российское угнетение сейчас. Так в чем же причина пренебрежения ситуацией на Донбассе и в Луганске в течение этих восьми лет? Было ли это сделано для того, чтобы подготовить людей Запада к потенциальным – теперь уже реальным – действиям Российской Федерации?</w:t>
      </w:r>
    </w:p>
    <w:p>
      <w:pPr>
        <w:pStyle w:val="Heading3"/>
      </w:pPr>
      <w:r>
        <w:t>Нацисты на службе противоборствующих сторон</w:t>
      </w:r>
    </w:p>
    <w:p>
      <w:r>
        <w:t>Буржуазия на Западе спрятала голову в песок, когда дело дошло до осуждения украинского режима за нацистские подразделения в его армии, или попыталась замять этот факт, как не имеющий отношения к делу, заявив, что батальон "Азов"  (запрещенная в России террористическая организация) теперь является “народной армией”.</w:t>
      </w:r>
    </w:p>
    <w:p>
      <w:r>
        <w:t>Украинское правительство 1 декабря 2021 года, всего за несколько месяцев до российского вторжения, вручило нацисту золотую медаль и объявило его национальным героем. Предлогом было то, что он был ранен в бою, но нигде не было объяснения того, где и как был ранен нацист.</w:t>
      </w:r>
    </w:p>
    <w:p>
      <w:r>
        <w:t xml:space="preserve">А в России русские нацисты </w:t>
      </w:r>
      <w:hyperlink r:id="rId12">
        <w:r>
          <w:rPr>
            <w:color w:val="0000FF"/>
            <w:u w:val="single"/>
          </w:rPr>
          <w:t>открыто появляются</w:t>
        </w:r>
      </w:hyperlink>
      <w:r>
        <w:t xml:space="preserve"> на государственном телевидении.</w:t>
      </w:r>
    </w:p>
    <w:p>
      <w:pPr>
        <w:pStyle w:val="Heading3"/>
      </w:pPr>
      <w:r>
        <w:t>Санкции в отношении России</w:t>
      </w:r>
    </w:p>
    <w:p>
      <w:r>
        <w:t xml:space="preserve">Запад ввел санкции в отношении России, и многие страны также заморозили российские активы. Российские олигархи </w:t>
      </w:r>
      <w:hyperlink r:id="rId13">
        <w:r>
          <w:rPr>
            <w:color w:val="0000FF"/>
            <w:u w:val="single"/>
          </w:rPr>
          <w:t>жалуются</w:t>
        </w:r>
      </w:hyperlink>
      <w:r>
        <w:t xml:space="preserve">, что они больше не могут купаться в роскоши, к которой так привыкли. Но не только российские олигархи страдают из-за санкций Запада. Больше всего страдают простые россияне, российский рабочий класс и народ России, когда ЕС </w:t>
      </w:r>
      <w:hyperlink r:id="rId14">
        <w:r>
          <w:rPr>
            <w:color w:val="0000FF"/>
            <w:u w:val="single"/>
          </w:rPr>
          <w:t>вводит экспортные санкции</w:t>
        </w:r>
      </w:hyperlink>
      <w:r>
        <w:t xml:space="preserve"> в отношении черной металлургии.</w:t>
      </w:r>
    </w:p>
    <w:p>
      <w:r>
        <w:t>Вот что сказал министр по делам ЕС Швеции Ханс Дальгрен:</w:t>
      </w:r>
    </w:p>
    <w:p>
      <w:pPr>
        <w:pStyle w:val="IntenseQuote"/>
      </w:pPr>
      <w:r>
        <w:t>“Это еще один способ оказать давление на Путина. Это должно стать как можно более дорогостоящим для русских, чтобы они поняли, что продолжение вторжения обходится дорого”.</w:t>
      </w:r>
    </w:p>
    <w:p>
      <w:r>
        <w:t xml:space="preserve">И поскольку российские капиталисты не хотят платить – несмотря на санкции и конфискации богатств, – за них заплатит российский рабочий класс. Российские капиталисты не пострадают. Более того; они также укажут на Запад как на виновника ухудшения условий жизни российского рабочего класса. Все это в то время, как российская буржуазия </w:t>
      </w:r>
      <w:hyperlink r:id="rId15">
        <w:r>
          <w:rPr>
            <w:color w:val="0000FF"/>
            <w:u w:val="single"/>
          </w:rPr>
          <w:t>продолжает</w:t>
        </w:r>
      </w:hyperlink>
      <w:r>
        <w:t xml:space="preserve"> более или менее жить по-прежнему.</w:t>
      </w:r>
    </w:p>
    <w:p>
      <w:pPr>
        <w:pStyle w:val="Heading3"/>
      </w:pPr>
      <w:r>
        <w:t>Почему нет санкций против США и НАТО?</w:t>
      </w:r>
    </w:p>
    <w:p>
      <w:r>
        <w:t xml:space="preserve">Теперь, когда в отношении России были введены санкции, должны ли мы спросить себя, почему ЕС или другие страны не ввели санкции в отношении США или НАТО? Время от времени они ведут войны и в результате должны были бы утонуть в санкциях. Так почему же ЕС не конфисковал активы американских олигархов в результате </w:t>
      </w:r>
      <w:hyperlink r:id="rId16">
        <w:r>
          <w:rPr>
            <w:color w:val="0000FF"/>
            <w:u w:val="single"/>
          </w:rPr>
          <w:t>бомбардировок Сомали</w:t>
        </w:r>
      </w:hyperlink>
      <w:r>
        <w:t xml:space="preserve"> США за пару часов до начала боевых действий 24 февраля 2022 года? Нет, Запад принял объяснение, что они ведут войну против терроризма и исламских полевых командиров в Африке или на Ближнем Востоке.</w:t>
      </w:r>
    </w:p>
    <w:p>
      <w:r>
        <w:t>Но Запад не может согласиться с тем, что Россия использует тот же тип оправдания, когда говорит, что борется с нацистскими террористическими группировками на Украине. Почему? Что ж, в этом случае свою роль играет пропаганда Запада. То, что делает Запад, считается благородным и праведным, но то, что делает Россия, является варварским и неправильным. Когда несколько исламских террористов убиты – наряду со многими гражданскими лицами – ничего не происходит. На это смотрят с уважением и рассматривают как войну за демократические ценности. Но когда нацистов в Украине убивают – наряду со многими гражданскими лицами, – мы на Западе должны воспринимать это как нечто ужасное.</w:t>
      </w:r>
    </w:p>
    <w:p>
      <w:pPr>
        <w:pStyle w:val="Heading3"/>
      </w:pPr>
      <w:r>
        <w:t>Причины войн</w:t>
      </w:r>
    </w:p>
    <w:p>
      <w:r>
        <w:t>Причины всех этих войн – вчерашних, сегодняшних и будущих войн – не связаны с борьбой каких-то религиозных или идеологических групп. США не ведут войны против исламских террористических группировок ни в Африке, ни на Ближнем Востоке, ни в каком-либо другом месте в мире, а Россия не ставит главной целью расплывчатую “денацификацию”.</w:t>
      </w:r>
    </w:p>
    <w:p>
      <w:r>
        <w:t xml:space="preserve">Истинная цель войн – чисто империалистическая. Ни одна из этих стран не </w:t>
      </w:r>
      <w:hyperlink r:id="rId17">
        <w:r>
          <w:rPr>
            <w:color w:val="0000FF"/>
            <w:u w:val="single"/>
          </w:rPr>
          <w:t>пожертвовала бы миллиарды</w:t>
        </w:r>
      </w:hyperlink>
      <w:r>
        <w:t xml:space="preserve"> на военные расходы, если бы не было никакой выгоды. Мы должны встать на защиту народов Украины (включая меньшинства в Украине, такие как русские, цыгане и т.д.) и России. Народы являются пушечным мясом и подвергаются давлению, когда капиталистические страны борются друг с другом.</w:t>
      </w:r>
    </w:p>
    <w:p>
      <w:r>
        <w:t>Также странно видеть, как Запад делает то, что делали немецкие нацисты в 1930-х годах, когда они захватывали еврейские богатства. Нацисты воровали произведения искусства, бриллианты и другие вещи, принадлежавшие евреям, а затем раздавали их партийной элите и офицерам. [В противовес им] большевики после революции захватили богатства, принадлежавшие их собственной буржуазии, и превратили их в общественную собственность.</w:t>
      </w:r>
    </w:p>
    <w:p>
      <w:r>
        <w:t>Я однозначно считаю, что Запад не имеет тех же намерений, что и большевики, и не собирается превращать богатство российского олигарха в общественную собственность. Скорее всего, они просто заморозят сбережения олигархов и вернут их, когда президентом в России станет либерал или консерватор. Тот, кто подчиняется либералам и консерваторам Запада, когда они просят об этом.</w:t>
      </w:r>
    </w:p>
    <w:p>
      <w:r>
        <w:t xml:space="preserve">Источник: RiktpunKt - </w:t>
      </w:r>
      <w:hyperlink r:id="rId18">
        <w:r>
          <w:rPr>
            <w:color w:val="0000FF"/>
            <w:u w:val="single"/>
          </w:rPr>
          <w:t>«Det stigande hatet mot ryssar i Sverige»</w:t>
        </w:r>
      </w:hyperlink>
      <w:r>
        <w:t xml:space="preserve"> от 12 апреля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mni.se/ryssar-i-sverige-vittnar-om-hat-och-trakasserier/a/66gQ2e" TargetMode="External"/><Relationship Id="rId10" Type="http://schemas.openxmlformats.org/officeDocument/2006/relationships/hyperlink" Target="https://riktpunkt.nu/2022/04/installd-stodkonsert-till-ukraina-pa-grund-av-balalajkor/" TargetMode="External"/><Relationship Id="rId11" Type="http://schemas.openxmlformats.org/officeDocument/2006/relationships/hyperlink" Target="https://jacobinmag.com/2022/01/cia-neo-nazi-training-ukraine-russia-putin-biden-nato" TargetMode="External"/><Relationship Id="rId12" Type="http://schemas.openxmlformats.org/officeDocument/2006/relationships/hyperlink" Target="https://www.youtube.com/post/Ugkxawwc-Oh6hVzMuqowDuwJDWvBhonjArie" TargetMode="External"/><Relationship Id="rId13" Type="http://schemas.openxmlformats.org/officeDocument/2006/relationships/hyperlink" Target="__GHOST_URL__/my-uexali-zhit-v-london-rossijskaya-burzhuaziya-i-velikobritaniya/" TargetMode="External"/><Relationship Id="rId14" Type="http://schemas.openxmlformats.org/officeDocument/2006/relationships/hyperlink" Target="https://www.dn.se/ekonomi/nytt-sanktionspaket-klubbat-av-eu/" TargetMode="External"/><Relationship Id="rId15" Type="http://schemas.openxmlformats.org/officeDocument/2006/relationships/hyperlink" Target="https://www.youtube.com/watch?v=jRQri9Q9KA" TargetMode="External"/><Relationship Id="rId16" Type="http://schemas.openxmlformats.org/officeDocument/2006/relationships/hyperlink" Target="https://www.amnesty.org/en/latest/news/2020/04/somalia-zero-accountability-as-civilian-deaths-mount-from-us-air-strikes" TargetMode="External"/><Relationship Id="rId17" Type="http://schemas.openxmlformats.org/officeDocument/2006/relationships/hyperlink" Target="https://www.youtube.com/watch?v=jRQri9Q9KAI%5d" TargetMode="External"/><Relationship Id="rId18" Type="http://schemas.openxmlformats.org/officeDocument/2006/relationships/hyperlink" Target="https://riktpunkt.nu/2022/04/det-stigande-hatet-mot-ryssar-i-sveri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