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выросло количество разводов</w:t>
      </w:r>
    </w:p>
    <w:p>
      <w:pPr/>
      <w:r>
        <w:t>2023-10-11</w:t>
      </w:r>
    </w:p>
    <w:p>
      <w:pPr/>
      <w:r>
        <w:t>1 мин. на чтение</w:t>
      </w:r>
    </w:p>
    <w:p>
      <w:r>
        <w:t xml:space="preserve">За первые 7 месяцев 2023 года зарегистрировано почти 400 тыс. разводов, в то время как за весь 2022 год развелись менее 700 тыс. пар. Согласно статистике, количество расторжений брака в России растет третий год подряд. Такие данные </w:t>
      </w:r>
      <w:hyperlink r:id="rId9">
        <w:r>
          <w:rPr>
            <w:color w:val="0000FF"/>
            <w:u w:val="single"/>
          </w:rPr>
          <w:t>приводит</w:t>
        </w:r>
      </w:hyperlink>
      <w:r>
        <w:t xml:space="preserve"> Ura.ru со ссылкой на Росстат.</w:t>
      </w:r>
    </w:p>
    <w:p>
      <w:r>
        <w:t>В целом число разводов в РФ начало расти с 2020 года, тогда было зарегистрировано около 500 тысяч расторжений брака, в 2021-м – более 600 тысяч.</w:t>
      </w:r>
    </w:p>
    <w:p>
      <w:r>
        <w:t>Чаще всего россияне разводятся из-за бедности (33%), потому что не понимают друг друга (15%), а также из-за ревности и измен (14%), отмечает агентство.</w:t>
      </w:r>
    </w:p>
    <w:p>
      <w:r>
        <w:t>Как можно понять из вышеприведенной статистики, выражение «с милым рай и в шалаше» отнюдь не всегда является верным. Человек, которому вечно не хватает денег для удовлетворения своих базовых потребностей, постоянно думает лишь о том, где бы подзаработать. По этой причине люди нередко вынуждены перерабатывать или же устраиваться на вторую работу, терпеть унижения от работодателя и т. п., а потом возвращаться домой и ненамеренно «вываливать» всю накопившуюся за день агрессию на своих близких.</w:t>
      </w:r>
    </w:p>
    <w:p>
      <w:r>
        <w:t>Отсутствие свободного времени для творческого развития, короткий сон и трата немалого времени в общественном транспорте лишь подпитывают взаимную неприязнь у уже ставших, казалось бы, родными друг для друга людей. Измученные тяжелой жизнью и вечными ссорами, пары в конце концов разводятся. Конечно, это происходит не со всеми. Кому-то все же удается найти общий язык, достигнуть высокого уровня понимания и доверия, отыскать в партнере того, кто всегда поможет и поддержит в трудную минуту. Несмотря на это, далеко не всем гражданам, как можно видеть, удается достичь семейного счастья.</w:t>
      </w:r>
    </w:p>
    <w:p>
      <w:r>
        <w:t>Общественные отношения, построенные на частном присвоении результатов чужого труда, толкают огромное количество людей на тропу бедности, которая, помимо всего прочего, может поставить крест и на супружеском благополучии. Соответственно, можно с уверенностью сказать, что именно капитализм играет важнейшую роль в «убийстве» семьи. Лишь переход к общественной собственности на средства производства, к социалистическому обществу, расправляющемуся со всякой с эксплуатацией человека человеком и ставящему первоочередной целью не прибыль, а удовлетворение человеческих потребностей, способен существенно изменить положение трудящихся масс, предоставив им все необходимые условия для достойной и счастливой жизни.</w:t>
      </w:r>
    </w:p>
    <w:p>
      <w:r>
        <w:t xml:space="preserve">Источник: BFM.ru – </w:t>
      </w:r>
      <w:hyperlink r:id="rId9">
        <w:r>
          <w:rPr>
            <w:color w:val="0000FF"/>
            <w:u w:val="single"/>
          </w:rPr>
          <w:t>«В России выросло число разводов»</w:t>
        </w:r>
      </w:hyperlink>
      <w:r>
        <w:t xml:space="preserve"> от 17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fm.ru/news/534070#:~:text=%D0%92%20%D1%86%D0%B5%D0%BB%D0%BE%D0%BC%20%D1%87%D0%B8%D1%81%D0%BB%D0%BE%20%D1%80%D0%B0%D0%B7%D0%B2%D0%BE%D0%B4%D0%BE%D0%B2%20%D0%B2,(14%25)%2C%20%D0%BE%D1%82%D0%BC%D0%B5%D1%87%D0%B0%D0%B5%D1%82%20%D0%B0%D0%B3%D0%B5%D0%BD%D1%82%D1%81%D1%82%D0%B2%D0%BE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