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уменьшилась средняя площадь квартир</w:t>
      </w:r>
    </w:p>
    <w:p>
      <w:pPr/>
      <w:r>
        <w:t>2023-12-11</w:t>
      </w:r>
    </w:p>
    <w:p>
      <w:pPr/>
      <w:r>
        <w:t>1 мин. на чтение</w:t>
      </w:r>
    </w:p>
    <w:p>
      <w:r>
        <w:t xml:space="preserve">В городах России </w:t>
      </w:r>
      <w:hyperlink r:id="rId9">
        <w:r>
          <w:rPr>
            <w:color w:val="0000FF"/>
            <w:u w:val="single"/>
          </w:rPr>
          <w:t>уменьшается</w:t>
        </w:r>
      </w:hyperlink>
      <w:r>
        <w:t xml:space="preserve"> средняя площадь квартир. Так, например, в Москве по сравнению с 2018 годом площадь однокомнатных квартир снизилась на 33% до 23.6 квадратных метров.</w:t>
      </w:r>
    </w:p>
    <w:p>
      <w:r>
        <w:t>Похожая ситуация наблюдается также с двухкомнатными квартирами. Их площадь снизилась до 48.3 квадратных метра.</w:t>
      </w:r>
    </w:p>
    <w:p>
      <w:r>
        <w:t>То же самое происходит и в других городах в России - например, во Владивостоке, где средняя площадь квартиры-студии сократилась до 26,8 квадратных метров, и в Сочи - с показателем в 23,4 квадратных метра.</w:t>
      </w:r>
    </w:p>
    <w:p>
      <w:r>
        <w:t>Похоже, что когда представители власти говорят нам о сплочении народа перед лицом внешней опасности, они имеют в виду сплочение в маленьких квартирах после уменьшения их размеров. Ведь как иначе капиталисты-застройщики смогут сохранить свои прибыли? Только продав больше квартир в ипотеку с меньшей квадратурой и с задранными до небес ценами, которые рядовые рабочие смогут выплатить лишь к концу своей жизни.</w:t>
      </w:r>
    </w:p>
    <w:p>
      <w:r>
        <w:t>Пока жилье будет строиться не для удовлетворения базовой потребности населения, а для извлечения прибыли для капиталистов, ситуация с квартирами в стране не изменится. Все так же будут строиться и продаваться крохотные студии по цене царских хором.</w:t>
      </w:r>
    </w:p>
    <w:p>
      <w:r>
        <w:t xml:space="preserve">Источник: Lenta.ru - </w:t>
      </w:r>
      <w:hyperlink r:id="rId9">
        <w:r>
          <w:rPr>
            <w:color w:val="0000FF"/>
            <w:u w:val="single"/>
          </w:rPr>
          <w:t>«Квартиры в Москве обмельчали»</w:t>
        </w:r>
      </w:hyperlink>
      <w:r>
        <w:t xml:space="preserve"> от 20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nta.ru/news/2023/11/20/kvartiry-v-moskve-obmelcha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