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мире станет больше голодающих стран</w:t>
      </w:r>
    </w:p>
    <w:p>
      <w:pPr/>
      <w:r>
        <w:t>2024-06-22</w:t>
      </w:r>
    </w:p>
    <w:p>
      <w:pPr/>
      <w:r>
        <w:t>1 мин. на чтение</w:t>
      </w:r>
    </w:p>
    <w:p>
      <w:r>
        <w:t xml:space="preserve">Главенствующая в мире капиталистическая система продолжает бить "рекорды". В этом году в мире </w:t>
      </w:r>
      <w:hyperlink r:id="rId9">
        <w:r>
          <w:rPr>
            <w:color w:val="0000FF"/>
            <w:u w:val="single"/>
          </w:rPr>
          <w:t>станет</w:t>
        </w:r>
      </w:hyperlink>
      <w:r>
        <w:t xml:space="preserve"> на 17 голодающих стран больше - большинство из них находится в Африке.</w:t>
      </w:r>
    </w:p>
    <w:p>
      <w:r>
        <w:t>Среди основных причин выделяют: вооруженные конфликты, экономические кризисы, изменение климата и стихийные бедствия. Например, в этом году от снабжения продовольственной комиссии ООН были отстранены российские компании. В свою очередь это позволило западным партнерам взвинтить цены на продовольствие до 20%. Это говорит, что никакой борьбы с голодом ООН не ведет, а лишь просто наживается на закупках.</w:t>
      </w:r>
    </w:p>
    <w:p>
      <w:r>
        <w:t>Удивительно, что аналитики забывают назвать главную причину, она известна - это капитализм.</w:t>
      </w:r>
    </w:p>
    <w:p>
      <w:r>
        <w:t xml:space="preserve">Стоит заметить, что голодающая масса людей - простые рабочие, крестьяне. У местной буржуазии всё, как всегда, хорошо. </w:t>
      </w:r>
    </w:p>
    <w:p>
      <w:r>
        <w:t>С продовольственными кризисами сможет справиться только социализм. Но это противоречит основной идее капиталистической системы - прибыль владельцев производства станет падать, что они категорически не могут допустить.</w:t>
      </w:r>
    </w:p>
    <w:p>
      <w:r>
        <w:t>В данных обстоятельствах вспоминаются строки из Михалкова "Разговор с сыном":</w:t>
      </w:r>
    </w:p>
    <w:p>
      <w:pPr>
        <w:pStyle w:val="IntenseQuote"/>
      </w:pPr>
      <w:r>
        <w:t>Из года в год мужик пахал,</w:t>
      </w:r>
      <w:r>
        <w:t>И сеял, и молол,</w:t>
      </w:r>
      <w:r>
        <w:t>А хлеб мужицкий попадал</w:t>
      </w:r>
      <w:r>
        <w:t>К помещику на стол.</w:t>
      </w:r>
      <w:r>
        <w:t>Трудился из последних сил,</w:t>
      </w:r>
      <w:r>
        <w:t>Недоедал бедняк,</w:t>
      </w:r>
      <w:r>
        <w:t>А барин досыта кормил…</w:t>
      </w:r>
      <w:r>
        <w:t>Охотничьих собак.</w:t>
      </w:r>
    </w:p>
    <w:p>
      <w:r>
        <w:t xml:space="preserve">Источник: Lenta.ru - </w:t>
      </w:r>
      <w:hyperlink r:id="rId9">
        <w:r>
          <w:rPr>
            <w:color w:val="0000FF"/>
            <w:u w:val="single"/>
          </w:rPr>
          <w:t>«В мире станет больше голодающих»</w:t>
        </w:r>
      </w:hyperlink>
      <w:r>
        <w:t xml:space="preserve"> от 09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06/09/v-mire-stanet-bolshe-golodayuschi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