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вырос спрос на аренду квартир</w:t>
      </w:r>
    </w:p>
    <w:p>
      <w:pPr/>
      <w:r>
        <w:t>2022-10-03</w:t>
      </w:r>
    </w:p>
    <w:p>
      <w:pPr/>
      <w:r>
        <w:t>1 мин. на чтение</w:t>
      </w:r>
    </w:p>
    <w:p>
      <w:r>
        <w:t>Количество поисковых запросов по ключевому слову “квартира” резко увеличилось во всех северных регионах страны, а также в Астане и Алматы. Количество объявлений об аренде возросло лишь в нескольких городах и не так значительно: в Уральске и Костанае – на 40%, Петропавловске и Актобе – на 30%</w:t>
      </w:r>
    </w:p>
    <w:p>
      <w:r>
        <w:t>Стоимость квадратного метра арендного жилья, по данным арендных сервисов, выросла после 21 сентября. Также ожидается рост цен на продажу вторичного жилья.</w:t>
      </w:r>
    </w:p>
    <w:p>
      <w:r>
        <w:t>В связи с мировой обстановкой многие люди эмигрировали в поисках безопасной жизни. Но отсутствие адекватной миграционной политики и нарастающие волнения на рынке обостряют накопившиеся противоречия капитализма, в том числе национальный вопрос и экономическое неравенство. И сам рынок на появившийся спрос ответит ростом цен, что вполне закономерно, ведь самоцелью при капитализме является получение прибыли.</w:t>
      </w:r>
    </w:p>
    <w:p>
      <w:r>
        <w:t>Социализм предлагает решение большинства проблем, смягчение национального вопроса, отсутствие выраженных и закономерных экономических кризисов, решение вопроса с жильем и расселением иммигрантов и их дальнейшая интеграция в общество.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“В Казахстане вырос спрос на аренду квартир”</w:t>
        </w:r>
      </w:hyperlink>
      <w:r>
        <w:t xml:space="preserve"> от 28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5991-v-kazakhstane-vyros-spros-na-arendu-kvarti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