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В.И.Ленин о тактике действий во время реакции</w:t>
      </w:r>
    </w:p>
    <w:p>
      <w:pPr/>
      <w:r>
        <w:t>2016-12-17</w:t>
      </w:r>
    </w:p>
    <w:p>
      <w:pPr/>
    </w:p>
    <w:p>
      <w:r>
        <w:t>“Мы должны теперь, во время застоя, реакции, распада, научиться … действовать медленно (иначе нельзя, пока не будет нового подъема), систематически, упорно, двигаясь шаг за шагом, завоевывая вершок за вершком. Кому скучна эта работа, кто не понимает необходимости сохранения и развития революционных основ с.-д. тактики и на этом пути, на этом повороте пути, тот всуе приемлет имя марксиста.”</w:t>
      </w:r>
    </w:p>
    <w:p>
      <w:r>
        <w:t>Владимир Ильич Ленин, ПСС т.19 с.50.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