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Швеции зафиксирован рекорд по количеству жертв перестрелок в прошлом году</w:t>
      </w:r>
    </w:p>
    <w:p>
      <w:pPr/>
      <w:r>
        <w:t>2023-01-20</w:t>
      </w:r>
    </w:p>
    <w:p>
      <w:pPr/>
      <w:r>
        <w:t>1 мин. на чтение</w:t>
      </w:r>
    </w:p>
    <w:p>
      <w:r>
        <w:t>В 2022 году в Швеции в результате перестрелок были убиты 63 человека, что стало самым высоким показателем в современной истории страны. Для сравнения, в 2021 году от огнестрельных ранений в стране погибли 45 человек. Таким образом, количество жертв перестрелок в 2022 году увеличилось на 40% по сравнению с предыдущим годом.</w:t>
      </w:r>
    </w:p>
    <w:p>
      <w:r>
        <w:t xml:space="preserve">Последние дни прошедшего года в Стокгольме стали особенно кровавыми. 25 декабря произошла стрельба в округе Ринкебю, в результате которой погиб 27-летний мужчина. 28 декабря стрельцы дважды открыли огонь в округе Губбэнгене. 27, 28 и 31 декабря произошли взрывы в жилых комплексах в южных округах столицы, но в этих случаях удалось избежать жертв. </w:t>
      </w:r>
    </w:p>
    <w:p>
      <w:r>
        <w:t>Наконец, в ночь на Новый год погиб один человек и получили тяжелые ранения еще двое в результате стрельбы в округе Велиингбю в западной части столицы. Местная полиция подозревают, что эти случаи стрельбы и взрывов связаны с деятельностью организованных криминальных группировок.</w:t>
      </w:r>
    </w:p>
    <w:p>
      <w:r>
        <w:t>Уровень преступности в Швеции, так же как и в других европейских государствах, продолжает расти по мере усугубления экономического кризиса. Больше не в состоянии обеспечить себе и своим семьям достойный уровень жизни, жители этих стран всё чаще прибегают к преступным методам выражения своего недовольства и отчаяния.</w:t>
      </w:r>
    </w:p>
    <w:p>
      <w:r>
        <w:t xml:space="preserve">Чтобы бороться с преступностью, правительство Швеции обещает принимать новые меры, такие как увеличение количества полицейских патрулей на улицах и ужесточение наказаний за подобные преступления. Однако правящий класс предлагает лишь способы борьбы с симптомами, вместо того, чтобы излечить саму болезнь – капитализм. </w:t>
      </w:r>
    </w:p>
    <w:p>
      <w:r>
        <w:t>Пока существует эксплуатация человека человеком и "законное" насилие буржуазного государства против народа, невозможно эффективно бороться с незаконными проявлениями насилия в обществе.</w:t>
      </w:r>
    </w:p>
    <w:p>
      <w:r>
        <w:t>Источники:</w:t>
      </w:r>
    </w:p>
    <w:p>
      <w:r>
        <w:t>Expressen –"</w:t>
      </w:r>
      <w:hyperlink r:id="rId9">
        <w:r>
          <w:rPr>
            <w:color w:val="0000FF"/>
            <w:u w:val="single"/>
          </w:rPr>
          <w:t>Blodigt rekord – 63 dödsskjutningar 2022</w:t>
        </w:r>
      </w:hyperlink>
      <w:r>
        <w:t>" от 31 декабря 2022 г.</w:t>
      </w:r>
    </w:p>
    <w:p>
      <w:r>
        <w:t>SVT – "</w:t>
      </w:r>
      <w:hyperlink r:id="rId10">
        <w:r>
          <w:rPr>
            <w:color w:val="0000FF"/>
            <w:u w:val="single"/>
          </w:rPr>
          <w:t>Detta har hänt: Våldsdåden i Stockholm under jul- och mellandagarna</w:t>
        </w:r>
      </w:hyperlink>
      <w:r>
        <w:t>" от 29 декабря 2022 г.</w:t>
      </w:r>
    </w:p>
    <w:p>
      <w:r>
        <w:t>Известия –"</w:t>
      </w:r>
      <w:hyperlink r:id="rId11">
        <w:r>
          <w:rPr>
            <w:color w:val="0000FF"/>
            <w:u w:val="single"/>
          </w:rPr>
          <w:t>В Швеции жертвами перестрелок в 2022 году тали рекордные 60 человек</w:t>
        </w:r>
      </w:hyperlink>
      <w:r>
        <w:t>" от 5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xpressen.se/nyheter/blodigt-rekord-63-dodsskjutningar-2022/" TargetMode="External"/><Relationship Id="rId10" Type="http://schemas.openxmlformats.org/officeDocument/2006/relationships/hyperlink" Target="https://www.svt.se/nyheter/lokalt/stockholm/detta-vet-vi-valdsdaden-i-stockholm-under-jul-och-mellandagarna" TargetMode="External"/><Relationship Id="rId11" Type="http://schemas.openxmlformats.org/officeDocument/2006/relationships/hyperlink" Target="https://iz.ru/1435929/2022-12-05/v-shvetcii-zhertvami-perestrelok-v-2022-godu-stali-rekordnye-60-che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