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Рост цен на дизельное топливо в РФ</w:t>
      </w:r>
    </w:p>
    <w:p>
      <w:pPr/>
      <w:r>
        <w:t>2023-09-01</w:t>
      </w:r>
    </w:p>
    <w:p>
      <w:pPr/>
      <w:r>
        <w:t>1 мин. на чтение</w:t>
      </w:r>
    </w:p>
    <w:p>
      <w:r>
        <w:t>Российские транспортные компании обратились к правительству с просьбой о введении государственного контроля цен и установлении фиксированной стоимости дизельного топлива.</w:t>
      </w:r>
    </w:p>
    <w:p>
      <w:r>
        <w:t>Согласно информации, опубликованной "Известиями", президент Национальной ассоциации грузового автомобильного транспорта, Владимир Матягин, предложил установить стоимость дизельного топлива ниже 60 рублей за литр, так как превышение этого порога может повлечь за собой увеличение расходов на логистику, что, в свою очередь, приведет к росту конечной стоимости товаров для потребителей.</w:t>
      </w:r>
    </w:p>
    <w:p>
      <w:r>
        <w:t>По словам главы ассоциации, за последнюю неделю цены на дизельное топливо в центральных и южных регионах России выросли на 10%. В настоящий момент стоимость топлива составляет около 70 рублей за литр. Матягин подчеркнул, что рост связан с резким подъемом оптовых цен и отменой скидок на заправочных станциях.</w:t>
      </w:r>
    </w:p>
    <w:p>
      <w:r>
        <w:t>На начало августа биржевые цены на летний дизель впервые превысили отметку в 60 тысяч рублей за тонну. По данным торгов на 18 августа, цена впервые снизилась на 0,28%, достигнув отметки в 67 тысяч рублей за тонну. Ранее цена продолжала расти с 28 июля и за это время увеличилась на 21%.</w:t>
      </w:r>
    </w:p>
    <w:p>
      <w:r>
        <w:t>Расширение нефтегазового экспорта в азиатские страны пока не может восполнить убытки нефтяных компаний из-за фактического ухода с западного рынка. Поэтому российская буржуазия пытается получить максимальную прибыль на внутреннем рынке, повышая цены.</w:t>
      </w:r>
    </w:p>
    <w:p>
      <w:r>
        <w:t>Возникает парадоксальная ситуация связанная с топливом, которая не является парадоксальной для капитализма. А именно, в РФ возникает излишек топлива, которым можно было бы насытить экономику, тем самым создав более-менее благоприятные условия для развития. Но на деле мы видим совершенно другое – цены растут, так как капиталисты не согласны продавать топливо за меньшую цену. Расплачиваются за внешнеполитические и внутриполитические просчёты, конечно же, трудящиеся.‌‌‌‌</w:t>
      </w:r>
    </w:p>
    <w:p>
      <w:r>
        <w:t>Источник: РБК - "</w:t>
      </w:r>
      <w:hyperlink r:id="rId9">
        <w:r>
          <w:rPr>
            <w:color w:val="0000FF"/>
            <w:u w:val="single"/>
          </w:rPr>
          <w:t>Грузоперевозчики попросили ввести регулирование цен на дизель</w:t>
        </w:r>
      </w:hyperlink>
      <w:r>
        <w:t xml:space="preserve">" от 24 августа 2023 г.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rbcfreenews/64e729249a7947101b8af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