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Удорожание хлеба на фоне рекордных урожаев</w:t>
      </w:r>
    </w:p>
    <w:p>
      <w:pPr/>
      <w:r>
        <w:t>2023-11-17</w:t>
      </w:r>
    </w:p>
    <w:p>
      <w:pPr/>
      <w:r>
        <w:t>1 мин. на чтение</w:t>
      </w:r>
    </w:p>
    <w:p>
      <w:r>
        <w:t>Скорее всего, многие заметили, что за последние годы цены на всевозможные продукты возросли, в том числе подорожал и хлеб. Удивительно, но происходит это на фоне рекордного урожая и огромного экспорта, на котором зарабатываются миллиарды рублей.</w:t>
      </w:r>
    </w:p>
    <w:p>
      <w:r>
        <w:t xml:space="preserve">На вопрос “Почему так?” респонденты источника </w:t>
      </w:r>
      <w:hyperlink r:id="rId9">
        <w:r>
          <w:rPr>
            <w:color w:val="0000FF"/>
            <w:u w:val="single"/>
          </w:rPr>
          <w:t>ответили</w:t>
        </w:r>
      </w:hyperlink>
      <w:r>
        <w:t>, что подорожание хлеба происходит, во-первых, из-за общих расходов, вроде ЖКХ, налогов, логистики, и, во-вторых, из-за возросшего спроса на хлеб. Последний пункт, связан со снижением доступности “дорогих” продуктов, вроде мяса.</w:t>
      </w:r>
    </w:p>
    <w:p>
      <w:r>
        <w:t>Как всегда, крайним остаётся простой человек: покупаете больше хлеба, а хитрый предприниматель, следуя законам рынка, повысит на него цену; растут налоги и тарифы ЖКХ</w:t>
      </w:r>
      <w:r>
        <w:rPr>
          <w:b/>
        </w:rPr>
        <w:t xml:space="preserve"> </w:t>
      </w:r>
      <w:r>
        <w:t>– переложим их оплату на потребителя.</w:t>
      </w:r>
    </w:p>
    <w:p>
      <w:r>
        <w:t>Таков уж капитализм, который позволяет выжимать все соки из трудящихся в угоду владельцев бизнеса.</w:t>
      </w:r>
    </w:p>
    <w:p>
      <w:r>
        <w:t>К месту будет вспомнить про справедливый и эффективный социалистический строй, где самые важные для жизни и развития людей вещи становились со временем только дешевле за счет разумной плановой экономики и принципов, на которых строилось всё общество. В текущих условиях такое попросту невозможно.</w:t>
      </w:r>
    </w:p>
    <w:p>
      <w:r>
        <w:t xml:space="preserve">Источник: MSK1.ru - </w:t>
      </w:r>
      <w:hyperlink r:id="rId9">
        <w:r>
          <w:rPr>
            <w:color w:val="0000FF"/>
            <w:u w:val="single"/>
          </w:rPr>
          <w:t>«Эксперты рассказали, почему урожаи зерна растут, а хлеб — дорожает»</w:t>
        </w:r>
      </w:hyperlink>
      <w:r>
        <w:t xml:space="preserve"> от 09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sk1.ru/text/economics/2023/11/09/72893708/?from=yanews&amp;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