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Тысячи людей присоединились к маршу ультраправых в Лондоне</w:t>
      </w:r>
    </w:p>
    <w:p>
      <w:pPr/>
      <w:r>
        <w:t>2024-06-26</w:t>
      </w:r>
    </w:p>
    <w:p>
      <w:pPr/>
      <w:r>
        <w:t>2 мин. на чтение</w:t>
      </w:r>
    </w:p>
    <w:p>
      <w:r>
        <w:t>Ультраправый протест был организован 1 июня 2024 года по призыву известного правого деятеля и основателя исламофобской организации “Лига английской обороны” (</w:t>
      </w:r>
      <w:r>
        <w:rPr>
          <w:i/>
        </w:rPr>
        <w:t>англ</w:t>
      </w:r>
      <w:r>
        <w:t xml:space="preserve">. </w:t>
      </w:r>
      <w:r>
        <w:rPr>
          <w:i/>
        </w:rPr>
        <w:t>English Defence League</w:t>
      </w:r>
      <w:r>
        <w:t>,</w:t>
      </w:r>
      <w:r>
        <w:rPr>
          <w:i/>
        </w:rPr>
        <w:t xml:space="preserve"> EDL</w:t>
      </w:r>
      <w:r>
        <w:t>) Стивена Яксли-Леннона, более известного под псевдонимом Томми Робинсон. По разным оценкам, количество марширующих составило от 5 000 до десятков тысяч человек.</w:t>
      </w:r>
    </w:p>
    <w:p>
      <w:r>
        <w:t>Демонстранты прошли маршем от вокзала Виктория до Парламентской площади в центре Лондона, где было произведено два ареста. На время протеста было мобилизовано более 2 000 полицейских, по заявлению которых в толпе было выявлено несколько человек, имеющих "опыт участия в насильственных беспорядках".</w:t>
      </w:r>
    </w:p>
    <w:p>
      <w:r>
        <w:t xml:space="preserve">Протестующие скандировали и требовали отставки комиссара полиции Марка Роули. Томми Робинсон написал в социальной сети X: </w:t>
      </w:r>
    </w:p>
    <w:p>
      <w:pPr>
        <w:pStyle w:val="IntenseQuote"/>
      </w:pPr>
      <w:r>
        <w:t>“Марш на парламент начинается. Нам надоела предвзятость системы правосудия и полиции в нашей стране”.</w:t>
      </w:r>
    </w:p>
    <w:p>
      <w:r>
        <w:t>Он также заявил, что акция протеста – это "празднование нашей культуры и ценностей", а его "независимый журналистский" сайт Urban Scoop назвал марш "мирным и блестящим пробританским мероприятием". Однако истинная суть марша изображена на табличках демонстрантов, на которых рядом с лицом мэра Лондона Садика Хана, мусульманина британского происхождения, соседствует надпись "Это Лондон, а не Лондонистан". На мероприятии также имела место пропаганда ультраправых исламофобских теорий заговора вместе с призывами против вакцинаций. Кроме того, сам Томми Робинсон является откровенным сионистом и поддерживает действия Израиля в секторе Газа.</w:t>
      </w:r>
    </w:p>
    <w:p>
      <w:r>
        <w:t>В ответ на это пропалестинскими активистами был организован отдельный контрпротест, в котором приняло участие около 300 человек. Среди протестующих девять было арестовано за то, что они вышли за оговоренную зону. Громкие и напыщенные заявления Томми о “предвзятости полиции”, похоже, соответствуют действительности, но для представителей других взглядов. Пропалестинских демонстрантов было арестовано непропорционально много по сравнению с ультраправыми демонстрантами, выступавшими с шовинистическими лозунгами.</w:t>
      </w:r>
    </w:p>
    <w:p>
      <w:r>
        <w:t xml:space="preserve">На данный момент большинство британцев поддерживает идею прекращения войны и геноцида в Палестине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Однако без ведущей партии, способной организовать рабочий класс, эти протесты неизбежно сойдут на нет, поскольку они и так не достигли почти ничего. Так было и с другими стихийными массовыми протестами, такими как движение BLM (англ. Black Lives Matter, русский перевод "Жизнь черных имеет значение"). </w:t>
      </w:r>
      <w:hyperlink r:id="rId10">
        <w:r>
          <w:rPr>
            <w:color w:val="0000FF"/>
            <w:u w:val="single"/>
          </w:rPr>
          <w:t>Мы подробно писали о пропалестинских протестах ранее.</w:t>
        </w:r>
      </w:hyperlink>
    </w:p>
    <w:p>
      <w:r>
        <w:t xml:space="preserve">Хотя ультраправый марш Томми Робинсона, возможно, и не был таким масштабным по сравнению с некоторыми пропалестинскими акциями, он по-прежнему свидетельствует о трудностях и растущей нищете, с которыми сталкиваются простые люди, а также о растущей реакции со стороны капиталистов, пытающихся направить недовольство британских рабочих условиями жизни на иммигрантов-мусульман и другие легкие мишени. Способность правых оставаться организованными и никогда не угасать также не вызывает удивления, поскольку Томми получает финансовую поддержку от американских миллиардеров и аналитических центров </w:t>
      </w:r>
      <w:hyperlink r:id="rId11">
        <w:r>
          <w:rPr>
            <w:color w:val="0000FF"/>
            <w:u w:val="single"/>
          </w:rPr>
          <w:t>[2]</w:t>
        </w:r>
      </w:hyperlink>
      <w:r>
        <w:t>, которым выгодно отвлекать рабочих от реального источника их проблем, сея между ними семена раскола и национальной ненависти.</w:t>
      </w:r>
    </w:p>
    <w:p>
      <w:r>
        <w:t xml:space="preserve">Недавние европейские выборы показали рост силы ультраправых </w:t>
      </w:r>
      <w:hyperlink r:id="rId12">
        <w:r>
          <w:rPr>
            <w:color w:val="0000FF"/>
            <w:u w:val="single"/>
          </w:rPr>
          <w:t>[3]</w:t>
        </w:r>
      </w:hyperlink>
      <w:r>
        <w:t xml:space="preserve">, что свидетельствует о кризисе  капиталистической системы, не способной обеспечить достойный уровень жизни трудящихся не только в Великобритании, но и во всей Европе. Крайне правые в руках капиталистов являются инструментом подавления революционных настроений. "Левое крыло" класса капиталистов никогда не сможет победить правое крыло и, более того, не собирается этого делать, поскольку оба крыла принадлежат одному и тому же классу, страдающему от неутолимого желания присваивать прибавочную стоимость, созданную трудом рабочих. </w:t>
      </w:r>
    </w:p>
    <w:p>
      <w:r>
        <w:t>Только подлинно революционная коммунистическая партия может организовать рабочий класс и угнетенный народ, чтобы разорвать этот порочный круг и навсегда покончить с эксплуатацией, кризисами и ненужными войнами, установив социализм и покончив с классовыми различиями.</w:t>
      </w:r>
    </w:p>
    <w:p>
      <w:r>
        <w:t xml:space="preserve">Источники: [1] YouGov - </w:t>
      </w:r>
      <w:hyperlink r:id="rId9">
        <w:r>
          <w:rPr>
            <w:color w:val="0000FF"/>
            <w:u w:val="single"/>
          </w:rPr>
          <w:t>«British attitudes to the Israel-Gaza conflict: May 2024 update»</w:t>
        </w:r>
      </w:hyperlink>
      <w:r>
        <w:t xml:space="preserve"> от 10 мая 2024 г.</w:t>
      </w:r>
    </w:p>
    <w:p>
      <w:r>
        <w:t xml:space="preserve">[2] The Guardian - </w:t>
      </w:r>
      <w:hyperlink r:id="rId11">
        <w:r>
          <w:rPr>
            <w:color w:val="0000FF"/>
            <w:u w:val="single"/>
          </w:rPr>
          <w:t>«Revealed: the hidden global network behind Tommy Robinson»</w:t>
        </w:r>
      </w:hyperlink>
      <w:r>
        <w:t xml:space="preserve"> от 07 декабря 2018 г.</w:t>
      </w:r>
    </w:p>
    <w:p>
      <w:r>
        <w:t xml:space="preserve">[3] BBC News - </w:t>
      </w:r>
      <w:hyperlink r:id="rId12">
        <w:r>
          <w:rPr>
            <w:color w:val="0000FF"/>
            <w:u w:val="single"/>
          </w:rPr>
          <w:t>«EU elections: What the European results and far-right surge tells us»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ougov.co.uk/politics/articles/49366-british-attitudes-to-the-israel-gaza-conflict-may-2024-update" TargetMode="External"/><Relationship Id="rId10" Type="http://schemas.openxmlformats.org/officeDocument/2006/relationships/hyperlink" Target="https://us.politsturm.com/british-reaction-to-palestine-conflict" TargetMode="External"/><Relationship Id="rId11" Type="http://schemas.openxmlformats.org/officeDocument/2006/relationships/hyperlink" Target="https://www.theguardian.com/uk-news/2018/dec/07/tommy-robinson-global-support-brexit-march" TargetMode="External"/><Relationship Id="rId12" Type="http://schemas.openxmlformats.org/officeDocument/2006/relationships/hyperlink" Target="https://www.bbc.co.uk/news/articles/cv22p9dl41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