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 направил войска без согласия штата для подавления протестов против ICE</w:t>
      </w:r>
    </w:p>
    <w:p>
      <w:pPr/>
      <w:r>
        <w:t>2025-06-19</w:t>
      </w:r>
    </w:p>
    <w:p>
      <w:pPr/>
      <w:r>
        <w:t>1 мин. на чтение</w:t>
      </w:r>
    </w:p>
    <w:p>
      <w:r>
        <w:rPr>
          <w:b/>
        </w:rPr>
        <w:t>Впервые за более чем 60 лет президент США обошёл полномочия штата, направив Национальную гвардию. Целью стало подавление протестов против иммиграционной и таможенной полиции (ICE)</w:t>
      </w:r>
    </w:p>
    <w:p>
      <w:r>
        <w:rPr>
          <w:b/>
        </w:rPr>
        <w:t>Детали.</w:t>
      </w:r>
      <w:r>
        <w:t xml:space="preserve"> Президент Трамп </w:t>
      </w:r>
      <w:hyperlink r:id="rId9">
        <w:r>
          <w:rPr>
            <w:color w:val="0000FF"/>
            <w:u w:val="single"/>
          </w:rPr>
          <w:t>направил</w:t>
        </w:r>
      </w:hyperlink>
      <w:r>
        <w:t xml:space="preserve"> 4 000 военнослужащих Национальной гвардии в Калифорнию для подавления беспорядков. Спустя несколько дней было </w:t>
      </w:r>
      <w:hyperlink r:id="rId10">
        <w:r>
          <w:rPr>
            <w:color w:val="0000FF"/>
            <w:u w:val="single"/>
          </w:rPr>
          <w:t>мобилизовано</w:t>
        </w:r>
      </w:hyperlink>
      <w:r>
        <w:t xml:space="preserve"> ещё 700 военнослужащих для усиления охраны федеральных объектов ICE. Он оправдывал это решение утверждением, что протесты могут «</w:t>
      </w:r>
      <w:hyperlink r:id="rId11">
        <w:r>
          <w:rPr>
            <w:color w:val="0000FF"/>
            <w:u w:val="single"/>
          </w:rPr>
          <w:t>перерасти в восстание</w:t>
        </w:r>
      </w:hyperlink>
      <w:r>
        <w:t>».</w:t>
      </w:r>
    </w:p>
    <w:p>
      <w:r>
        <w:t xml:space="preserve">► Протесты </w:t>
      </w:r>
      <w:hyperlink r:id="rId12">
        <w:r>
          <w:rPr>
            <w:color w:val="0000FF"/>
            <w:u w:val="single"/>
          </w:rPr>
          <w:t>начались</w:t>
        </w:r>
      </w:hyperlink>
      <w:r>
        <w:t xml:space="preserve"> в пятницу в центре Лос-Анджелеса после задержаний, проведённых ICE в рамках депортаций. Демонстранты пытались блокировать автомобили Пограничной службы, бросая камни и куски бетона. Агенты в защитной экипировке ответили слезоточивым газом, светошумовыми гранатами и перцовыми шарами.</w:t>
      </w:r>
    </w:p>
    <w:p>
      <w:r>
        <w:t xml:space="preserve">► В выходные дни Национальная гвардия и полиция </w:t>
      </w:r>
      <w:hyperlink r:id="rId13">
        <w:r>
          <w:rPr>
            <w:color w:val="0000FF"/>
            <w:u w:val="single"/>
          </w:rPr>
          <w:t>применили</w:t>
        </w:r>
      </w:hyperlink>
      <w:r>
        <w:t xml:space="preserve"> слезоточивый газ и нелетальное оружие для разгона толпы. Беспорядки быстро распространились на другие города, включая Сан-Франциско, где в столкновениях с местными властями было </w:t>
      </w:r>
      <w:hyperlink r:id="rId14">
        <w:r>
          <w:rPr>
            <w:color w:val="0000FF"/>
            <w:u w:val="single"/>
          </w:rPr>
          <w:t>задержано</w:t>
        </w:r>
      </w:hyperlink>
      <w:r>
        <w:t xml:space="preserve"> более 150 человек.</w:t>
      </w:r>
    </w:p>
    <w:p>
      <w:r>
        <w:t xml:space="preserve">► Губернатор Калифорнии Гэвин Ньюсом осудил всю операцию как неконституционную, </w:t>
      </w:r>
      <w:hyperlink r:id="rId15">
        <w:r>
          <w:rPr>
            <w:color w:val="0000FF"/>
            <w:u w:val="single"/>
          </w:rPr>
          <w:t>назвал</w:t>
        </w:r>
      </w:hyperlink>
      <w:r>
        <w:t xml:space="preserve"> её «шагом к авторитаризму» и </w:t>
      </w:r>
      <w:hyperlink r:id="rId16">
        <w:r>
          <w:rPr>
            <w:color w:val="0000FF"/>
            <w:u w:val="single"/>
          </w:rPr>
          <w:t>подал</w:t>
        </w:r>
      </w:hyperlink>
      <w:r>
        <w:t xml:space="preserve"> иск против федерального вмешательства.</w:t>
      </w:r>
    </w:p>
    <w:p>
      <w:r>
        <w:rPr>
          <w:b/>
        </w:rPr>
        <w:t xml:space="preserve">Контекст. </w:t>
      </w:r>
      <w:r>
        <w:t xml:space="preserve">Национальная гвардия уже привлекалась к подавлению беспорядков в прошлом — например, во время бунтов в Лос-Анджелесе в 1992 году после оглашения вердикта по делу </w:t>
      </w:r>
      <w:hyperlink r:id="rId17">
        <w:r>
          <w:rPr>
            <w:color w:val="0000FF"/>
            <w:u w:val="single"/>
          </w:rPr>
          <w:t>Родни Кинга</w:t>
        </w:r>
      </w:hyperlink>
      <w:r>
        <w:t xml:space="preserve"> и протестов 2020 года, связанных с убийством Джорджа Флойда. Однако в обоих случаях её вводили с согласия губернаторов штатов.</w:t>
      </w:r>
    </w:p>
    <w:p>
      <w:r>
        <w:t>► Оба стихийных протеста принесли лишь символические результаты.</w:t>
      </w:r>
    </w:p>
    <w:p>
      <w:r>
        <w:t xml:space="preserve">► </w:t>
      </w:r>
      <w:hyperlink r:id="rId18">
        <w:r>
          <w:rPr>
            <w:color w:val="0000FF"/>
            <w:u w:val="single"/>
          </w:rPr>
          <w:t>Последний раз</w:t>
        </w:r>
      </w:hyperlink>
      <w:r>
        <w:t xml:space="preserve"> исполнительная власть обходила губернатора при вводе Национальной гвардии в 1965 году — для защиты борцов за гражданские права от местной полиции в сегрегационистском штате Алабама.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olitico.com/news/2025/06/09/trump-national-guard-deployment-legal-00394387" TargetMode="External"/><Relationship Id="rId10" Type="http://schemas.openxmlformats.org/officeDocument/2006/relationships/hyperlink" Target="https://www.nytimes.com/2025/06/09/us/politics/trump-pentagon-marines-protests.html" TargetMode="External"/><Relationship Id="rId11" Type="http://schemas.openxmlformats.org/officeDocument/2006/relationships/hyperlink" Target="https://www.independent.co.uk/news/world/americas/marines-national-guard-mobilized-los-angeles-b2766945.html" TargetMode="External"/><Relationship Id="rId12" Type="http://schemas.openxmlformats.org/officeDocument/2006/relationships/hyperlink" Target="https://apnews.com/article/immigration-protests-raids-los-angeles-78eaba714dbdd322715bf7650fb543d7" TargetMode="External"/><Relationship Id="rId13" Type="http://schemas.openxmlformats.org/officeDocument/2006/relationships/hyperlink" Target="https://www.ndtv.com/world-news/protests-in-los-angeles-intensify-over-federal-immigration-sweeps-tear-gas-used-8638077" TargetMode="External"/><Relationship Id="rId14" Type="http://schemas.openxmlformats.org/officeDocument/2006/relationships/hyperlink" Target="https://abc7news.com/post/hundreds-protesters-rally-ice-raids-san-francisco/16701175/" TargetMode="External"/><Relationship Id="rId15" Type="http://schemas.openxmlformats.org/officeDocument/2006/relationships/hyperlink" Target="https://www.msn.com/en-us/news/politics/california-gov-gavin-newsom-says-trump-is-stepping-toward-authoritarianism/ar-AA1GouIy?ocid=TobArticle&amp;apiversion=v2&amp;noservercache=1&amp;domshim=1&amp;renderwebcomponents=1&amp;wcseo=1&amp;batchservertelemetry=1&amp;noservertelemetry=1" TargetMode="External"/><Relationship Id="rId16" Type="http://schemas.openxmlformats.org/officeDocument/2006/relationships/hyperlink" Target="https://www.gov.ca.gov/2025/06/10/governor-newsom-files-emergency-motion-to-block-trumps-unlawful-militarization-of-los-angeles/" TargetMode="External"/><Relationship Id="rId17" Type="http://schemas.openxmlformats.org/officeDocument/2006/relationships/hyperlink" Target="https://www.britannica.com/event/Los-Angeles-Riots-of-1992" TargetMode="External"/><Relationship Id="rId18" Type="http://schemas.openxmlformats.org/officeDocument/2006/relationships/hyperlink" Target="https://www.nytimes.com/2025/06/08/us/lbj-national-guard-alabama-19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