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"Фашизм в XXI веке: новое наступление капитала"</w:t>
      </w:r>
    </w:p>
    <w:p>
      <w:pPr/>
      <w:r>
        <w:t>2019-06-20</w:t>
      </w:r>
    </w:p>
    <w:p>
      <w:pPr/>
      <w:r>
        <w:t>1 мин. на чтение</w:t>
      </w:r>
    </w:p>
    <w:p>
      <w:r>
        <w:t>Товарищи! В эту пятницу в 19:00 по Москве на нашем канале состоится стрим, посвященный теме современного фашизма и борьбы с ним. Как фашисты действовали в прошлом и действуют сейчас? Существует ли фашизм на экспорт? Есть ли фашизм в России и на Украине? И что делать коммунистам в случае наступления реакции?</w:t>
      </w:r>
    </w:p>
    <w:p>
      <w:r>
        <w:t>Вместе с нами в стриме примут участие представители паблика Tankies R&amp;amp;R.</w:t>
      </w:r>
    </w:p>
    <w:p>
      <w:r>
        <w:t xml:space="preserve">Вы можете задать вопрос участникам стрима в прямом эфире, просто перейдя по ссылке — </w:t>
      </w:r>
      <w:hyperlink r:id="rId9">
        <w:r>
          <w:rPr>
            <w:color w:val="0000FF"/>
            <w:u w:val="single"/>
          </w:rPr>
          <w:t>http://stream.politsturm.com</w:t>
        </w:r>
      </w:hyperlink>
    </w:p>
    <w:p>
      <w:r>
        <w:t xml:space="preserve">Обязательно </w:t>
      </w:r>
      <w:hyperlink r:id="rId10">
        <w:r>
          <w:rPr>
            <w:color w:val="0000FF"/>
            <w:u w:val="single"/>
          </w:rPr>
          <w:t>подпишитесь</w:t>
        </w:r>
      </w:hyperlink>
      <w:r>
        <w:t xml:space="preserve"> на наш канал и нажмите на колокольчик, чтобы не пропустить трансляцию.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stream.politsturm.com" TargetMode="External"/><Relationship Id="rId10" Type="http://schemas.openxmlformats.org/officeDocument/2006/relationships/hyperlink" Target="https://www.youtube.com/watch?v=bwAp8O9rYng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