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Сталин о безработных</w:t>
      </w:r>
    </w:p>
    <w:p>
      <w:pPr/>
      <w:r>
        <w:t>2021-01-09</w:t>
      </w:r>
    </w:p>
    <w:p>
      <w:pPr/>
      <w:r>
        <w:t>1 мин. на чтение</w:t>
      </w:r>
    </w:p>
    <w:p>
      <w:r>
        <w:rPr>
          <w:i/>
        </w:rPr>
        <w:t xml:space="preserve">«Безработным отказывают в пище, потому что им нечем платить за пищу, им отказывают в крове, потому что им нечем платить за квартиру. Чем и где они живут? Они живут скудными подачками с барского стола, раскапыванием мусорных ящиков, где они находят гнилые остатки пищи, живут в трущобах больших городов, а больше всего в лачужках за городом, наскоро выстроенных безработными из досок от ящиков и древесной коры. Но это не все. От безработицы страдают не только безработные. От нее страдают также имеющие работу рабочие. Страдают, так как наличие большого количества безработных создает для них неустойчивое положение на производстве, неуверенность в завтрашнем дне. Сегодня они работают на предприятии, но они не уверены, что, проснувшись завтра, не узнают, что они уже рассчитаны. </w:t>
      </w:r>
    </w:p>
    <w:p>
      <w:r>
        <w:rPr>
          <w:i/>
        </w:rPr>
        <w:t>Одно из основных завоеваний пятилетки в 4 года состоит в том, что мы уничтожили безработицу и избавили рабочих СССР от ее ужасов».</w:t>
      </w:r>
    </w:p>
    <w:p>
      <w:r>
        <w:rPr>
          <w:b/>
        </w:rPr>
        <w:t>И.В.Сталин, т.13 ПСС</w:t>
        <w:br/>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