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Союз потребителей России против стабилизации цен</w:t>
      </w:r>
    </w:p>
    <w:p>
      <w:pPr/>
      <w:r>
        <w:t>2022-03-21</w:t>
      </w:r>
    </w:p>
    <w:p>
      <w:pPr/>
      <w:r>
        <w:t>2 мин. на чтение</w:t>
      </w:r>
    </w:p>
    <w:p>
      <w:r>
        <w:t>Союз потребителей РФ попросил премьер-министра Михаила Мишустина не поддерживать идеи государственного ограничения розничных цен на товары массового спроса, несмотря на их рост.</w:t>
      </w:r>
    </w:p>
    <w:p>
      <w:r>
        <w:t>По словам председателя союза потребителей Петра Шелища, союз понимает, что в стране происходит большая инфляция, однако полагает, что ограничивать розничные цены нельзя, так как неизбежным следствием реализации подобных инициатив станет обязательство предприятий поставлять по невыгодным ценам фиксированный ассортимент, фиксированные объемы готовой продукции, а значит, и сырья, и материалов для нее.</w:t>
      </w:r>
    </w:p>
    <w:p>
      <w:pPr>
        <w:pStyle w:val="IntenseQuote"/>
      </w:pPr>
      <w:r>
        <w:t>“Всё это завершится массовой безработицей, неизбежной национализацией части разорившихся предприятий, архаизацией народного хозяйства и восстановлением заведомо неэффективной – по всему нашему историческому опыту – системы госуправления экономикой с ее госпланом, госснабом и госкомценом” – считает Шелищ.</w:t>
      </w:r>
    </w:p>
    <w:p>
      <w:r>
        <w:t>“Всё это завершится массовой безработицей, неизбежной национализацией части разорившихся предприятий, архаизацией народного хозяйства и восстановлением заведомо неэффективной – по всему нашему историческому опыту – системы госуправления экономикой с ее госпланом, госснабом и госкомценом” – считает Шелищ.</w:t>
      </w:r>
    </w:p>
    <w:p>
      <w:r>
        <w:t>Смысл существования любого капиталистического государства – это создание институтов, оберегающих крупный капитал и защищающих его интересы. Не интересы трудящихся, а именно интересы капитала, которые заключаются в обеспечении роста его прибылей.</w:t>
      </w:r>
    </w:p>
    <w:p>
      <w:r>
        <w:t>Союз потребителей в капиталистическом государстве – это, как мы можем видеть, один из таких институтов. Самым страшным сном защитников капитализма является страх перед возвращением социалистической экономики, которой приписывается заведомая неэффективность.</w:t>
      </w:r>
    </w:p>
    <w:p>
      <w:r>
        <w:t>Однако, даже беглое знакомство с достижениями социализма (до его искусственного развала) в СССР даёт понимание того, что социалистическая экономика была стабильна и не подвержена регулярным кризисам, позволяла создать одни из лучших в мире бесплатные здравоохранение и образование, при ней не было инфляции, безработицы, необходимости кредитования жизни, она позволила победить в тяжелейшей войне и быстро восстановить страну после, она, по сути, была очагом стабильности и гарантии мира на планете на протяжении своего существования.</w:t>
      </w:r>
    </w:p>
    <w:p>
      <w:r>
        <w:t>Страх капиталистов и буржуазных чиновников перед возвращением социалистической экономики понятен – ведь в основе её силы, её достижений лежало отсутствие частной собственности на средства производства, а значит – отсутствие возможности наживаться одним на эксплуатации труда других. «Призрак коммунизма», упомянутый Марксом и Энгельсом в известном «Манифесте коммунистической партии», написанном почти 200 лет назад, никуда не делся и, как и прежде, внушает страх капиталистам, продолжающим твердить свои идеологические мантры о «неэффективности» социалистической экономики.</w:t>
      </w:r>
    </w:p>
    <w:p>
      <w:r>
        <w:t>Но мир материален, а материализм и научный подход к улучшению жизни общества в интересах большинства людей и с опорой на законы общественного развития – основа марксизма. Основа правильная, а потому – незыблемая. В отличие от капиталистического идеализма, постепенно съёживающегося и усыхающего под напором им же порождаемых внутренних и внешних противоречий.</w:t>
      </w:r>
    </w:p>
    <w:p>
      <w:r>
        <w:t>Сам собой, однако, капитализм не уйдёт, разве только прихватив с собой человечество в ходе мировых войн. И чтобы этого не произошло, чтобы ушёл он один, трудящимся необходимо изучать устройство капитализма, устройство социализма и выбрать правильный путь – путь в будущее, если не наше, то наших потомков.</w:t>
      </w:r>
    </w:p>
    <w:p>
      <w:r>
        <w:t>Источник: ИА Интерфакс – «Союз потребителей РФ выступил против ограничения розничных цен на продукты» от 15 марта 2022 г.</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