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Социальную сеть X (ранее Twitter)* запретили в Бразилии</w:t>
      </w:r>
    </w:p>
    <w:p>
      <w:pPr/>
      <w:r>
        <w:t>2024-09-13</w:t>
      </w:r>
    </w:p>
    <w:p>
      <w:pPr/>
      <w:r>
        <w:t>3 мин. на чтение</w:t>
      </w:r>
    </w:p>
    <w:p>
      <w:r>
        <w:t>Социальная сеть X (ранее известная как Twitter)*, принадлежащая Илону Маску, была заблокирована в Бразилии единогласным решением Федерального верховного суда (STF). Решение было принято судьей Александром де Мораесом после того, как Маск не назначил нового законного представителя в стране. Сеть подверглась критике за отказ сотрудничать в борьбе с аккаунтами, распространяющими дезинформацию.</w:t>
      </w:r>
    </w:p>
    <w:p>
      <w:r>
        <w:t xml:space="preserve">Во времена правления Жаира Болсонару Бразилия столкнулась с настоящей «пандемией» фейковых новостей </w:t>
      </w:r>
      <w:hyperlink r:id="rId9">
        <w:r>
          <w:rPr>
            <w:color w:val="0000FF"/>
            <w:u w:val="single"/>
          </w:rPr>
          <w:t>[1]</w:t>
        </w:r>
      </w:hyperlink>
      <w:r>
        <w:t>, проблема которой сохраняется до сих пор. Многие правые избиратели активно распространяли дезинформацию, что привело к серьёзным негативным последствиям.</w:t>
      </w:r>
    </w:p>
    <w:p>
      <w:r>
        <w:t xml:space="preserve">Одним из наиболее ярких примеров является то, как страна боролась с антипрививочными движениями. Президент Болсонару неоднократно выступал в защиту утверждений, распространённых в фейковых новостях, таких как поддержка использования гидроксихлорохина в качестве средства раннего лечения коронавируса </w:t>
      </w:r>
      <w:hyperlink r:id="rId10">
        <w:r>
          <w:rPr>
            <w:color w:val="0000FF"/>
            <w:u w:val="single"/>
          </w:rPr>
          <w:t>[2]</w:t>
        </w:r>
      </w:hyperlink>
      <w:r>
        <w:t>, несмотря на отсутствие доказательств его эффективности.</w:t>
      </w:r>
    </w:p>
    <w:p>
      <w:r>
        <w:t xml:space="preserve">Для справки, пандемия коронавируса унесла жизни 713 026 человек в Бразилии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Александр де Мораес приказал заблокировать несколько правых аккаунтов в X, обвинённых в распространении дезинформации и находящихся под расследованием. В ответ на это Илон Маск заявил следующее:</w:t>
      </w:r>
    </w:p>
    <w:p>
      <w:pPr>
        <w:pStyle w:val="IntenseQuote"/>
      </w:pPr>
      <w:r>
        <w:t>«</w:t>
      </w:r>
      <w:hyperlink r:id="rId12">
        <w:r>
          <w:rPr>
            <w:color w:val="0000FF"/>
            <w:u w:val="single"/>
          </w:rPr>
          <w:t>Свобода слова — основа демократии, а неизбранный псевдосудья в Бразилии разрушает её в политических целях</w:t>
        </w:r>
      </w:hyperlink>
      <w:r>
        <w:t>»*.</w:t>
      </w:r>
    </w:p>
    <w:p>
      <w:r>
        <w:t xml:space="preserve">Илон Маск лицемерно заявляет о защите «свободы слова», одновременно блокируя аккаунты, которые ему не нравятся </w:t>
      </w:r>
      <w:hyperlink r:id="rId13">
        <w:r>
          <w:rPr>
            <w:color w:val="0000FF"/>
            <w:u w:val="single"/>
          </w:rPr>
          <w:t>[4]</w:t>
        </w:r>
      </w:hyperlink>
      <w:r>
        <w:t xml:space="preserve"> или которые его критикуют </w:t>
      </w:r>
      <w:hyperlink r:id="rId14">
        <w:r>
          <w:rPr>
            <w:color w:val="0000FF"/>
            <w:u w:val="single"/>
          </w:rPr>
          <w:t>[5]</w:t>
        </w:r>
      </w:hyperlink>
      <w:r>
        <w:t>. На самом деле, он никогда не поддерживал подлинную свободу выражения мнений. Как и многие другие, он использует этот принцип как оправдание для своей свободы высказываний, но быстро отступает от него, когда сталкивается с мнением или критикой, которые ему не по душе.</w:t>
      </w:r>
    </w:p>
    <w:p>
      <w:r>
        <w:t>Маск также не выполнил требование о назначении нового законного представителя в Бразилии, что привело к блокировке платформы в стране. Кампания против правых в интернете активизировалась после неудавшейся попытки переворота правыми избирателями в январе 2023 года, организованной через соцсети и основанной на фейковых новостях.</w:t>
      </w:r>
    </w:p>
    <w:p>
      <w:r>
        <w:t xml:space="preserve">Активы компании Starlink, принадлежащей Маску, также были заморожены до тех пор, пока она не выполнила распоряжение судьи о блокировке X в Бразилии. Изначально компания сопротивлялась и заявила, что не будет подчиняться, но позже изменила своё решение </w:t>
      </w:r>
      <w:hyperlink r:id="rId15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STF не является левым или прорабочим трибуналом. Это стало ясно, когда суд проголосовал за приостановку конституционных обязательств по минимальному финансированию здравоохранения </w:t>
      </w:r>
      <w:hyperlink r:id="rId16">
        <w:r>
          <w:rPr>
            <w:color w:val="0000FF"/>
            <w:u w:val="single"/>
          </w:rPr>
          <w:t>[7]</w:t>
        </w:r>
      </w:hyperlink>
      <w:r>
        <w:t xml:space="preserve">. Маск демонстрирует защиту свободы слова не так непоколебимо, как это преподносится. Он неоднократно выполнял запросы о цензуре и изменял X в соответствии с местными законами. «Под „свободой слова“ я подразумеваю лишь то, что соответствует закону», — заявил он в интервью CNN </w:t>
      </w:r>
      <w:hyperlink r:id="rId17">
        <w:r>
          <w:rPr>
            <w:color w:val="0000FF"/>
            <w:u w:val="single"/>
          </w:rPr>
          <w:t>[8]</w:t>
        </w:r>
      </w:hyperlink>
      <w:r>
        <w:t>.</w:t>
      </w:r>
    </w:p>
    <w:p>
      <w:r>
        <w:t xml:space="preserve">Маск, похоже, сам решает, когда быть «защитником свободы слова», а когда подчиняться «репрессивным диктаторам», в зависимости от обстоятельств и своей выгоды. Наказание западных миллиардеров за несоблюдение национальных законов не решает проблему иностранного влияния. Бразилия стремится решить конкретные вопросы с правыми аккаунтами, но её проблема заключается не только в борьбе с капитализмом, шовинизмом, расизмом или фашизмом. Запрет X не является серьёзной попыткой борьбы с правыми или освобождения от иностранного вмешательства. Даже когда бразильское правительство дистанцируется от западного империализма, оно укрепляет связи с Китаем (о чём мы уже писали </w:t>
      </w:r>
      <w:hyperlink r:id="rId18">
        <w:r>
          <w:rPr>
            <w:color w:val="0000FF"/>
            <w:u w:val="single"/>
          </w:rPr>
          <w:t>ранее</w:t>
        </w:r>
      </w:hyperlink>
      <w:r>
        <w:t>).</w:t>
      </w:r>
    </w:p>
    <w:p>
      <w:r>
        <w:t>Наказание западного миллиардера не избавит страну от чужого влияния. Чтобы рабочий класс Бразилии действительно мог определять свой путь, свободный от влияния как иностранных, так и национальных капиталистов, он должен построить сильное и рационально спланированное социалистическое государство. Эту задачу может решить только действительно революционная коммунистическая партия.</w:t>
      </w:r>
    </w:p>
    <w:p>
      <w:r>
        <w:t>Когда мы говорим о свободе печати или свободы слова, всегда нужно задаваться вопросом: «Для кого и для чего?» Сегодня общество громко заявляет о свободе слова, но можем ли мы утверждать, что эта свобода существует для трудящихся масс, если все новые платформы и соцсети принадлежат миллиардерам? Это свобода только для капиталистов. Истинная свобода слова и печати возможна только тогда, когда эти платформы принадлежат рабочим и служат их интересам.</w:t>
      </w:r>
    </w:p>
    <w:p>
      <w:pPr>
        <w:pStyle w:val="IntenseQuote"/>
      </w:pPr>
      <w:r>
        <w:t>«</w:t>
      </w:r>
      <w:r>
        <w:rPr>
          <w:i/>
        </w:rPr>
        <w:t>Буржуазия понимала под свободой печати свободу издания газет богатыми, захват прессы капиталистами, на деле приводивший повсюду во всех странах, не исключая и наиболее свободных, к продажности прессы.</w:t>
      </w:r>
    </w:p>
    <w:p>
      <w:pPr>
        <w:pStyle w:val="IntenseQuote"/>
      </w:pPr>
      <w:r>
        <w:rPr>
          <w:i/>
        </w:rPr>
        <w:t>Рабочее и крестьянское правительство под свободой печати понимает освобождение прессы из-под гнёта капитала, переход в собственность государства бумажных фабрик и типографий, предоставление каждой группе граждан, достигающей известной численности (например, 10 000), равного права на пользование соответственной долей запасов бумаги и соответственным количеством типографского труда</w:t>
      </w:r>
      <w:r>
        <w:t>». — В.И. Ленин, ПСС., т. 35, с. 51</w:t>
      </w:r>
    </w:p>
    <w:p>
      <w:r>
        <w:t>В социалистическом государстве социальные сети и другие новостные источники будут свободны от капиталистического влияния, которое подрывает права трудящихся и национальный суверенитет. Это будет пространство, где люди смогут общаться без постоянного вмешательства рекламы, дезинформации и сбора данных частными компаниями, которые используют эти данные для получения прибыли или в своих интересах против пользователей.</w:t>
      </w:r>
    </w:p>
    <w:p>
      <w:hyperlink r:id="rId19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 и помогайте создавать коммунистические партии, способные привести к построению социалистического общества.</w:t>
      </w:r>
    </w:p>
    <w:p>
      <w:r>
        <w:t>Источники:</w:t>
      </w:r>
    </w:p>
    <w:p>
      <w:r>
        <w:t>[1] BdF — «</w:t>
      </w:r>
      <w:hyperlink r:id="rId9">
        <w:r>
          <w:rPr>
            <w:color w:val="0000FF"/>
            <w:u w:val="single"/>
          </w:rPr>
          <w:t>Пандемия фейковых новостей затрудняет борьбу с коронавирусом в Бразилии, предупреждают эксперты</w:t>
        </w:r>
      </w:hyperlink>
      <w:r>
        <w:t>» от 30 октября 2021 г.</w:t>
      </w:r>
    </w:p>
    <w:p>
      <w:r>
        <w:t>[2] BBC* Brasil — «</w:t>
      </w:r>
      <w:hyperlink r:id="rId10">
        <w:r>
          <w:rPr>
            <w:color w:val="0000FF"/>
            <w:u w:val="single"/>
          </w:rPr>
          <w:t>История Болсонару с гидроксихлорохином в 6 пунктах: от твитов Трампа до индекса потребительских цен ковида</w:t>
        </w:r>
      </w:hyperlink>
      <w:r>
        <w:t>» от 21 мая 2021 г.</w:t>
      </w:r>
    </w:p>
    <w:p>
      <w:r>
        <w:t>[3] Brazilian Ministry of Health — «</w:t>
      </w:r>
      <w:hyperlink r:id="rId11">
        <w:r>
          <w:rPr>
            <w:color w:val="0000FF"/>
            <w:u w:val="single"/>
          </w:rPr>
          <w:t>Коронавирус в Бразилии</w:t>
        </w:r>
      </w:hyperlink>
      <w:r>
        <w:t>» от 2 сентября 2024 г.</w:t>
      </w:r>
    </w:p>
    <w:p>
      <w:r>
        <w:t>[4] The New York Times — «</w:t>
      </w:r>
      <w:hyperlink r:id="rId13">
        <w:r>
          <w:rPr>
            <w:color w:val="0000FF"/>
            <w:u w:val="single"/>
          </w:rPr>
          <w:t>Twitter заблокировал более 25 аккаунтов, отслеживающих частные самолеты миллиардеров</w:t>
        </w:r>
      </w:hyperlink>
      <w:r>
        <w:t>» от 14 декабря 2022 г.</w:t>
      </w:r>
    </w:p>
    <w:p>
      <w:r>
        <w:t>[5] Forbes — «</w:t>
      </w:r>
      <w:hyperlink r:id="rId14">
        <w:r>
          <w:rPr>
            <w:color w:val="0000FF"/>
            <w:u w:val="single"/>
          </w:rPr>
          <w:t>Илона Маска обвиняют в «затыкании своих критиков», поскольку X отстраняет журналистов</w:t>
        </w:r>
      </w:hyperlink>
      <w:r>
        <w:t>» от 9 января 2024 г.</w:t>
      </w:r>
    </w:p>
    <w:p>
      <w:r>
        <w:t>[6] The Guardian — «</w:t>
      </w:r>
      <w:hyperlink r:id="rId15">
        <w:r>
          <w:rPr>
            <w:color w:val="0000FF"/>
            <w:u w:val="single"/>
          </w:rPr>
          <w:t>Starlink Илона Маска уступает запрету Бразилии на X</w:t>
        </w:r>
      </w:hyperlink>
      <w:r>
        <w:t>» от 04 сентября 2024 г.</w:t>
      </w:r>
    </w:p>
    <w:p>
      <w:r>
        <w:t>[7] Agência Brasil — «</w:t>
      </w:r>
      <w:hyperlink r:id="rId16">
        <w:r>
          <w:rPr>
            <w:color w:val="0000FF"/>
            <w:u w:val="single"/>
          </w:rPr>
          <w:t>Баррозу подтверждает решение приостановить работу национального уровня сестринского ухода</w:t>
        </w:r>
      </w:hyperlink>
      <w:r>
        <w:t>» от 09 сентября 2022 г.</w:t>
      </w:r>
    </w:p>
    <w:p>
      <w:r>
        <w:t>[8] CNN — «</w:t>
      </w:r>
      <w:hyperlink r:id="rId17">
        <w:r>
          <w:rPr>
            <w:color w:val="0000FF"/>
            <w:u w:val="single"/>
          </w:rPr>
          <w:t>Илон Маск заявил, что у Twitter «нет реального выбора» в отношении запросов правительства на цензуру</w:t>
        </w:r>
      </w:hyperlink>
      <w:r>
        <w:t>» от 29 мая 2023 г.</w:t>
      </w:r>
    </w:p>
    <w:p>
      <w:r>
        <w:rPr>
          <w:i/>
        </w:rPr>
        <w:t xml:space="preserve">*Доступ к ресурсам BBC и X (ранее Twitter) ограничен на территории РФ по требованию РКН.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rasildefato.com.br/2021/10/30/pandemia-de-fake-news-dificulta-combate-ao-coronavirus-no-brasil-alertam-especialistas" TargetMode="External"/><Relationship Id="rId10" Type="http://schemas.openxmlformats.org/officeDocument/2006/relationships/hyperlink" Target="https://www.bbc.com/portuguese/brasil-57166743" TargetMode="External"/><Relationship Id="rId11" Type="http://schemas.openxmlformats.org/officeDocument/2006/relationships/hyperlink" Target="https://covid.saude.gov.br/" TargetMode="External"/><Relationship Id="rId12" Type="http://schemas.openxmlformats.org/officeDocument/2006/relationships/hyperlink" Target="https://x.com/elonmusk/status/1829624142452195334" TargetMode="External"/><Relationship Id="rId13" Type="http://schemas.openxmlformats.org/officeDocument/2006/relationships/hyperlink" Target="https://www.nytimes.com/2022/12/14/technology/twitter-private-jet-accounts-suspended.html" TargetMode="External"/><Relationship Id="rId14" Type="http://schemas.openxmlformats.org/officeDocument/2006/relationships/hyperlink" Target="https://www.forbes.com/sites/markjoyella/2024/01/09/elon-musk-silencing-his-critics-as-journalists-are-suspended-by-x/" TargetMode="External"/><Relationship Id="rId15" Type="http://schemas.openxmlformats.org/officeDocument/2006/relationships/hyperlink" Target="https://www.theguardian.com/technology/article/2024/sep/04/elon-musk-x-starlink-brazil" TargetMode="External"/><Relationship Id="rId16" Type="http://schemas.openxmlformats.org/officeDocument/2006/relationships/hyperlink" Target="https://agenciabrasil.ebc.com.br/justica/noticia/2022-09/barroso-confirma-decisao-de-suspender-piso-nacional-de-enfermagem" TargetMode="External"/><Relationship Id="rId17" Type="http://schemas.openxmlformats.org/officeDocument/2006/relationships/hyperlink" Target="https://edition.cnn.com/2023/05/29/tech/elon-musk-twitter-government-takedown/" TargetMode="External"/><Relationship Id="rId18" Type="http://schemas.openxmlformats.org/officeDocument/2006/relationships/hyperlink" Target="__GHOST_URL__/braziliia-zaiavliaiet-chto-usilit-torghovyie-otnoshieniia-s-kitaiem" TargetMode="External"/><Relationship Id="rId19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