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Сокращение медработников среднего звена в России</w:t>
      </w:r>
    </w:p>
    <w:p>
      <w:pPr/>
      <w:r>
        <w:t>2023-12-21</w:t>
      </w:r>
    </w:p>
    <w:p>
      <w:pPr/>
      <w:r>
        <w:t>1 мин. на чтение</w:t>
      </w:r>
    </w:p>
    <w:p>
      <w:r>
        <w:t xml:space="preserve">В 2022 году врачей в России стало больше, а среднего медперсонала меньше, следует из </w:t>
      </w:r>
      <w:hyperlink r:id="rId9">
        <w:r>
          <w:rPr>
            <w:color w:val="0000FF"/>
            <w:u w:val="single"/>
          </w:rPr>
          <w:t>данных</w:t>
        </w:r>
      </w:hyperlink>
      <w:r>
        <w:t xml:space="preserve"> Росстата. Численность специалистов увеличилась на 2,2 тыс. человек, а работников среднего звена сократилась на 28 тыс.</w:t>
      </w:r>
    </w:p>
    <w:p>
      <w:r>
        <w:t>С 2018 по 2020 год количество среднего медперсонала в стране не менялось и составляло около 1,5 млн, но в 2021 году началось сокращение. При этом врачей за последние пять лет стало больше в среднем на 6%, или на 40 тыс. человек.</w:t>
      </w:r>
    </w:p>
    <w:p>
      <w:r>
        <w:t>Рост числа врачей зафиксирован в 36 регионах. Максимальный прирост наблюдался в Тюменской области — на 6,2% относительно 2021 года.</w:t>
      </w:r>
    </w:p>
    <w:p>
      <w:r>
        <w:t>В 49 регионах врачей стало меньше, чем было в 2021 году. Лидирует среди них Калужская область — здесь количество специалистов сократилось на 4,5%. В среднем показатели численности врачей в этих регионах снизились от 3 до 4%.</w:t>
      </w:r>
    </w:p>
    <w:p>
      <w:r>
        <w:t>По данным Росстата, численность медицинских кадров, имеющих высшую и первую квалификационные категории, с каждым годом падает. С 2018 по 2022 год врачей таких категорий стало меньше почти на 6%, а среди среднего медперсонала показатель сократился на 12%.</w:t>
      </w:r>
    </w:p>
    <w:p>
      <w:r>
        <w:t>Гениальный ход буржуазии — убрать медперсонал, а потом удивляться снижению общественного здоровья. Ведь снижение количества занятых в той или иной отрасли — это закономерный итог проводимой политики, направленной на экономию средств путём снижения зарплат и увеличения рабочего времени, и медработники здесь выступают в качестве ярчайшего примера. Как медработники будут заботиться о чужом здоровье, если им не хватает средств на поддержание собственного?</w:t>
      </w:r>
    </w:p>
    <w:p>
      <w:r>
        <w:t>При падении числа трудящихся в критически важных отраслях продолжает увеличиваться число управленческого персонала, что лишний раз напоминает об огромном отрыве его от народа. Решить проблемы рабочих могут только сами рабочие.</w:t>
      </w:r>
    </w:p>
    <w:p>
      <w:r>
        <w:t xml:space="preserve">Источник: Медвестник — </w:t>
      </w:r>
      <w:hyperlink r:id="rId9">
        <w:r>
          <w:rPr>
            <w:color w:val="0000FF"/>
            <w:u w:val="single"/>
          </w:rPr>
          <w:t>«В России началось сокращение медработников среднего звена»</w:t>
        </w:r>
      </w:hyperlink>
      <w:r>
        <w:t xml:space="preserve"> от 05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dvestnik.ru/content/news/V-Rossii-nachalos-sokrashenie-medrabotnikov-srednego-zvena.html#:~:text=%D0%92%20%D0%A0%D0%BE%D1%81%D1%81%D0%B8%D0%B8%20%D0%BD%D0%B0%D1%87%D0%B0%D0%BB%D0%BE%D1%81%D1%8C%20%D1%81%D0%BE%D0%BA%D1%80%D0%B0%D1%89%D0%B5%D0%BD%D0%B8%D0%B5%20%D0%BC%D0%B5%D0%B4%D1%80%D0%B0%D0%B1%D0%BE%D1%82%D0%BD%D0%B8%D0%BA%D0%BE%D0%B2%20%D1%81%D1%80%D0%B5%D0%B4%D0%BD%D0%B5%D0%B3%D0%BE%20%D0%B7%D0%B2%D0%B5%D0%BD%D0%B0,-%D0%AD%D0%BA%D1%81%D0%BA%D0%BB%D1%8E%D0%B7%D0%B8%D0%B2&amp;text=%D0%92%202022%20%D0%B3%D0%BE%D0%B4%D1%83%20%D0%A0%D0%BE%D1%81%D1%81%D1%82%D0%B0%D1%82%20%D0%B2%D0%BD%D0%BE%D0%B2%D1%8C,%D1%87%D0%B5%D0%BB%D0%BE%D0%B2%D0%B5%D0%B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