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Сельские дети лишены школы и детского сада</w:t>
      </w:r>
    </w:p>
    <w:p>
      <w:pPr/>
      <w:r>
        <w:t>2023-08-22</w:t>
      </w:r>
    </w:p>
    <w:p>
      <w:pPr/>
      <w:r>
        <w:t>1 мин. на чтение</w:t>
      </w:r>
    </w:p>
    <w:p>
      <w:r>
        <w:t xml:space="preserve">Жители села Красноглинное под Новосибирском 5 лет </w:t>
      </w:r>
      <w:hyperlink r:id="rId9">
        <w:r>
          <w:rPr>
            <w:color w:val="0000FF"/>
            <w:u w:val="single"/>
          </w:rPr>
          <w:t>ждут</w:t>
        </w:r>
      </w:hyperlink>
      <w:r>
        <w:t xml:space="preserve"> новую школу, а детский сад - 12 лет.</w:t>
      </w:r>
    </w:p>
    <w:p>
      <w:r>
        <w:t>Единственная школа вмещает только 100 детей, поэтому в итоге 200 учатся в две смены. Здание школы, очень обветшалое, было построено в 1982 году. Ребятишек, которым не хватает места, приходится возить в соседние населенные пункты за 5-7 километров, особенно зимой - в сибирские морозы дойти туда пешком практически невозможно, можно только доехать на машине. Ученики, родители которых не имеют возможности отвезти своих детей, остаются дома.</w:t>
      </w:r>
    </w:p>
    <w:p>
      <w:r>
        <w:t>Детский сад снесли еще в 2012 году из-за аварийного состояния. Малышей нужно возить в Толмачево - более 5 километров. Детей одних не оставишь, поэтому  многодетные мамы не могут устроиться на работу. Местные власти эту проблему решить не в силах, только обещают, что землю под застройку выделили, но когда она начнется не знают.</w:t>
      </w:r>
    </w:p>
    <w:p>
      <w:r>
        <w:t>Очень часто мы слышим заявления властей, как важны дети для нашего государства. Но на данном примере ясно, что всё это только слова. Власти никак не меняют ситуацию к лучшему, не прикладывают никаких усилий, чтобы решить проблемы, которые уже не первый год им известны. Можно согласиться, что в определенном смысле чиновники не лукавят, когда говорят о важности детей. Только вот чьих детей? Олигархов или обычных тружеников? Ответ очевиден.</w:t>
      </w:r>
    </w:p>
    <w:p>
      <w:r>
        <w:t>Если рассматривать эту проблему с классовых позиций, то ничего удивительного нет: при капитализме государство всегда защищает интересы только богатейшей прослойки общества. Оно глухо к просьбам и чаяниям простого народа. И до тех пор, пока страной управляют "денежные мешки", все разговоры официальных лиц о защите детей будут только лицемерием.</w:t>
      </w:r>
    </w:p>
    <w:p>
      <w:r>
        <w:t xml:space="preserve">Источник: Mash - </w:t>
      </w:r>
      <w:hyperlink r:id="rId9">
        <w:r>
          <w:rPr>
            <w:color w:val="0000FF"/>
            <w:u w:val="single"/>
          </w:rPr>
          <w:t>«Жители села под Новосибирском пять лет ждут новую школу»</w:t>
        </w:r>
      </w:hyperlink>
      <w:r>
        <w:t xml:space="preserve"> от 15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ash.ru/nsk/news/17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