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Рождественское перемирие</w:t>
      </w:r>
    </w:p>
    <w:p>
      <w:pPr/>
      <w:r>
        <w:t>2023-01-06</w:t>
      </w:r>
    </w:p>
    <w:p>
      <w:pPr/>
      <w:r>
        <w:t>2 мин. на чтение</w:t>
      </w:r>
    </w:p>
    <w:p>
      <w:r>
        <w:t>Президент Российской Федерации Владимир Путин по предложению патриарха Московского и всея Руси Кирилла поручил министру обороны Шойгу ввести с 12.00 6 января до 24.00 7 января режим прекращения огня по всей линии боевого соприкосновения сторон в Украине.</w:t>
      </w:r>
    </w:p>
    <w:p>
      <w:r>
        <w:t>Генсек ООН Антониу Гутерриш поддержал инициативу перемирия, поскольку "рождество является священным временем и для россиян, и для украинцев". Однако перемирие не заместит справедливый мир в соответствии с Уставом ООН и международным правом. Папа Римский, кроме поддержки перемирия, выступил за его продление до 20 января.</w:t>
      </w:r>
    </w:p>
    <w:p>
      <w:r>
        <w:t>Последовала негативная реакция на перемирие в твиттере главы МИД ФРГ Анналены Бербок:</w:t>
      </w:r>
    </w:p>
    <w:p>
      <w:pPr>
        <w:pStyle w:val="IntenseQuote"/>
      </w:pPr>
      <w:r>
        <w:t>"Так называемое прекращение огня не принесет ни свободы, ни безопасности людям, которые живут в ежедневном страхе под российской оккупацией".</w:t>
      </w:r>
    </w:p>
    <w:p>
      <w:r>
        <w:t>Президент США Джо Байден прокомментировал предложение Путина о перемирии следующим образом:</w:t>
      </w:r>
    </w:p>
    <w:p>
      <w:pPr>
        <w:pStyle w:val="IntenseQuote"/>
      </w:pPr>
      <w:r>
        <w:t>"Я не горю желанием отвечать на что-либо из того, что говорит Путин... Я думаю, он пытается получить немного кислорода".</w:t>
      </w:r>
    </w:p>
    <w:p>
      <w:r>
        <w:t>В дальнейшем Киев официально отверг предложение о прекращении огня. Отказ украинских властей прокомментировал в своем Telegram-канале Замглавы Совета безопасности РФ Дмитрий Медведев:</w:t>
      </w:r>
    </w:p>
    <w:p>
      <w:pPr>
        <w:pStyle w:val="IntenseQuote"/>
      </w:pPr>
      <w:r>
        <w:t>"Украинцам была протянута рука христианского милосердия на великий праздник. Их руководители ее отвергли. Думаю, большинство наших военнослужащих, принимающих участие в СВО, спокойно выдохнуло, услышав отказ &lt;...&gt; прекращать огонь на Рождество. Меньше проблем и лукавства".</w:t>
      </w:r>
    </w:p>
    <w:p>
      <w:r>
        <w:t>Дмитрий Медведев совершенно точно назвал идею перемирия, связанную с праздником Рождества, лукавством, инициаторами которого выступили "приближенные к Господу" священнослужители высших санов и занявшие религиозные позиции светские деятели.</w:t>
      </w:r>
    </w:p>
    <w:p>
      <w:r>
        <w:t xml:space="preserve">Противоположную, казалось бы, сторону заняли представители Запада. Помимо набивания политических очков, эксплуатируя тему страха и отсутствия свободы у оккупированных украинцев, Байден, Бербок и прочие представители западной буржуазии борются за сохранение прибылей производителей вооружения и своего авторитета. Поскольку во время режима тишины не потребляются снаряды и военная техника, могут снизиться поставки вооружения – поэтому затишье им невыгодно. </w:t>
      </w:r>
    </w:p>
    <w:p>
      <w:r>
        <w:t>В военной истории известны случаи братания на фронте в Рождество. Однако вызваны они не страхом или благоговением перед религиозными иллюзиями какого-нибудь смертного греха, а общими классовыми интересами большинства – народа, отправленного на фронт. Практика показывает, что вера в одного и того же Бога на словах не мешает правительствам разных стран развязывать вооружённые конфликты. Религия при капитализме призвана объединить эксплуататоров и эксплуатируемых, затушевав их классовые противоречия.</w:t>
      </w:r>
    </w:p>
    <w:p>
      <w:r>
        <w:t xml:space="preserve">Остановить кровопролитие не в состоянии ни религия, ни государства, ни политики, ни церковные деятели. Остановить кровопролитие не на время, а навсегда под силу только рабочему классу, ведомому коммунистической партией, осознавшему свои классовые интересы. </w:t>
      </w:r>
    </w:p>
    <w:p>
      <w:r>
        <w:t xml:space="preserve">Источники: Белта - </w:t>
      </w:r>
      <w:hyperlink r:id="rId9">
        <w:r>
          <w:rPr>
            <w:color w:val="0000FF"/>
            <w:u w:val="single"/>
          </w:rPr>
          <w:t>«Заявление о прекращении огня в Украине вызвало неоднозначную реакцию в мире»</w:t>
        </w:r>
      </w:hyperlink>
      <w:r>
        <w:t xml:space="preserve"> от 05 января 2023 г.</w:t>
      </w:r>
    </w:p>
    <w:p>
      <w:r>
        <w:t xml:space="preserve">ТАСС - </w:t>
      </w:r>
      <w:hyperlink r:id="rId10">
        <w:r>
          <w:rPr>
            <w:color w:val="0000FF"/>
            <w:u w:val="single"/>
          </w:rPr>
          <w:t>«Медведев: для Москвы лишь "меньше проблем" от отказа Киева прекращать огонь на Рождество»</w:t>
        </w:r>
      </w:hyperlink>
      <w:r>
        <w:t xml:space="preserve"> от 06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world/view/zajavlenie-o-prekraschenii-ognja-v-ukraine-vyzvalo-neodnoznachnuju-reaktsiju-v-mire-543422-2023/" TargetMode="External"/><Relationship Id="rId10" Type="http://schemas.openxmlformats.org/officeDocument/2006/relationships/hyperlink" Target="https://tass.ru/politika/16748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