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предприятия вновь поднимают цены</w:t>
      </w:r>
    </w:p>
    <w:p>
      <w:pPr/>
      <w:r>
        <w:t>2024-03-14</w:t>
      </w:r>
    </w:p>
    <w:p>
      <w:pPr/>
      <w:r>
        <w:t>1 мин. на чтение</w:t>
      </w:r>
    </w:p>
    <w:p>
      <w:r>
        <w:t xml:space="preserve">Почти 80 % российских компаний вновь </w:t>
      </w:r>
      <w:hyperlink r:id="rId9">
        <w:r>
          <w:rPr>
            <w:color w:val="0000FF"/>
            <w:u w:val="single"/>
          </w:rPr>
          <w:t>намерены</w:t>
        </w:r>
      </w:hyperlink>
      <w:r>
        <w:t xml:space="preserve"> поднять цены на свои товары и услуги в 2024 году. Согласно исследованию, от подорожания своей продукции отказались только 22% предприятий.</w:t>
      </w:r>
    </w:p>
    <w:p>
      <w:r>
        <w:t>В опросе приняли участие 516 финансовых директоров и менеджеров компаний с оборотом от 1 млрд до более 100 млрд рублей в год. Опрос показал: 36% опрошенных увеличат цены в пределах 10%; 30% опрошенных — до 15%; 8% — на 15-25%; 4% — на 25% и выше. Сервисные компании объясняют своё решение ростом инфляции и расходов на логистику, закупку сырья, фонд оплаты труда, аренду. Экономисты уточнили, что рост цен скажется на покупательской способности россиян.</w:t>
      </w:r>
    </w:p>
    <w:p>
      <w:r>
        <w:t>Как мы видим, предприниматели собираются ещё сильнее опустошить кошельки обычных граждан. А государство лишь только сетует на инфляцию, которая по сути выгодна частным собственникам. Так устроена рыночная экономика с незыблемым правом бизнеса присваивать результаты чужого труда: во времена кризисов эксплуатация только усиливается. Многократная спекуляция не облегчает тяжелого положения наёмных работников.</w:t>
      </w:r>
    </w:p>
    <w:p>
      <w:r>
        <w:t>Так будет продолжаться до тех пор, пока власть защищает интересы богатейшей части общества, живущей за счет простого народа. Только социализму под силу в корне изменить текущее положение дел с постоянным ростом цен на товары и услуги. Тогда производство станет работать для удовлетворения насущных потребностей обычного человека. Оно не будет принадлежать коммерсантам, преследующим только одну цель - любым способом увеличить получаемую прибыль.</w:t>
      </w:r>
    </w:p>
    <w:p>
      <w:r>
        <w:t xml:space="preserve">Источник: «Деловое обозрение» - </w:t>
      </w:r>
      <w:hyperlink r:id="rId9">
        <w:r>
          <w:rPr>
            <w:color w:val="0000FF"/>
            <w:u w:val="single"/>
          </w:rPr>
          <w:t>«Почти 80% российских компаний планируют поднять цены в 2024 году»</w:t>
        </w:r>
      </w:hyperlink>
      <w:r>
        <w:t xml:space="preserve"> от 01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ldelo.ru/news/2024/03/01/pochti-80-rossiiskikh-kompanii-b-planiruyut-podnyat-tseny-v-2024-godu-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