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Компания понесла убытки из-за производства качественного товара</w:t>
      </w:r>
    </w:p>
    <w:p>
      <w:pPr/>
      <w:r>
        <w:t>2024-05-15</w:t>
      </w:r>
    </w:p>
    <w:p>
      <w:pPr/>
      <w:r>
        <w:t>1 мин. на чтение</w:t>
      </w:r>
    </w:p>
    <w:p>
      <w:r>
        <w:t>Английский бренд обуви Dr. Martens ожидает падение выручки на ключевом для себя рынке. Акции компании потеряли до трети стоимости акций после публикации негативного прогноза на 2025 год.</w:t>
      </w:r>
    </w:p>
    <w:p>
      <w:r>
        <w:t>В следующем финансовом году Dr. Martens ожидает падения выручки на американском рынке минимум на 10%. Компания сообщает о повышении затрат, но, с уточнением, что повышения цен в планах нет.</w:t>
      </w:r>
    </w:p>
    <w:p>
      <w:r>
        <w:t>Частный инвестор Александр Елисеев прокомментировал реакцию рынка на негативный прогноз компании:</w:t>
      </w:r>
    </w:p>
    <w:p>
      <w:pPr>
        <w:pStyle w:val="IntenseQuote"/>
      </w:pPr>
      <w:r>
        <w:t xml:space="preserve">«Главное не то качество, которое преподносится в рекламе и реально существует, для инвесторов важны денежные потоки. Так устроен мир, что поделать»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Издание Fortune в своей публикации с иронией замечает, что лозунг фирмы – «Носить всю жизнь» сыграл с ней злую шутку. Продукция фирмы Dr. Martens настолько надежна, что покупатели перестали приобретать новые модели. Теперь они идут в магазины лишь за наборами для ухода за обувью, отмечает издание. Ранее у компании была линия обуви «For Life» на которую действовала пожизненная гарантия, пока она не была снята с производства в 2018 году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При капитализме не контролируемые спрос и потребление становятся жизненно необходимыми для этой системы атрибутами. Потребитель должен как можно больше и как можно чаще бежать на рынок с целью удовлетворить денежные интересы торговцев. Производить качественные товары в таких условиях становится невыгодно, так как купив долговечную вещь за новой человек вернется нескоро.</w:t>
      </w:r>
    </w:p>
    <w:p>
      <w:r>
        <w:t>Экономическая модель, построенная не на интересе людей, а на жажде наживы, толкает владельцев производства на самые извращенные шаги. Капиталисты намеренно ухудшают качество потребительских товаров, чтобы они быстрее изнашивались и люди вновь несли свои деньги покупая точно такой же продукт, хотя старый мог бы служить дольше и лучше. Так трудящиеся вынуждены платить всё больше за алчность паразитирующего меньшинства, которое ищет всё новые способы ободрать простой народ. Исправить подобное положение дел можно только перейдя к диктатуре пролетариата и построению социализма.</w:t>
      </w:r>
    </w:p>
    <w:p>
      <w:r>
        <w:t xml:space="preserve">Источники: [1] Российская газета – </w:t>
      </w:r>
      <w:hyperlink r:id="rId9">
        <w:r>
          <w:rPr>
            <w:color w:val="0000FF"/>
            <w:u w:val="single"/>
          </w:rPr>
          <w:t>Почему производить долговечные товары сегодня стало невыгодно</w:t>
        </w:r>
      </w:hyperlink>
      <w:r>
        <w:t xml:space="preserve"> от 11 мая 2024 г.</w:t>
      </w:r>
    </w:p>
    <w:p>
      <w:r>
        <w:t xml:space="preserve">[2] FORTUNE - </w:t>
      </w:r>
      <w:hyperlink r:id="rId10">
        <w:r>
          <w:rPr>
            <w:color w:val="0000FF"/>
            <w:u w:val="single"/>
          </w:rPr>
          <w:t>Gen Z favorite Dr. Martens is struggling as its CEO steps down—and it might be because the shoes last too long</w:t>
        </w:r>
      </w:hyperlink>
      <w:r>
        <w:t xml:space="preserve"> от 17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5/07/nadezhnost-uzhe-ne-v-mode.html" TargetMode="External"/><Relationship Id="rId10" Type="http://schemas.openxmlformats.org/officeDocument/2006/relationships/hyperlink" Target="https://fortune.com/2024/04/17/gen-z-favorite-dr-martens-struggling-shoes-last-lo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