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Российский бизнес столкнулся с проблемами из-за импортозамещения</w:t>
      </w:r>
    </w:p>
    <w:p>
      <w:pPr/>
      <w:r>
        <w:t>2023-12-04</w:t>
      </w:r>
    </w:p>
    <w:p>
      <w:pPr/>
      <w:r>
        <w:t>2 мин. на чтение</w:t>
      </w:r>
    </w:p>
    <w:p>
      <w:r>
        <w:t xml:space="preserve">Как </w:t>
      </w:r>
      <w:hyperlink r:id="rId9">
        <w:r>
          <w:rPr>
            <w:color w:val="0000FF"/>
            <w:u w:val="single"/>
          </w:rPr>
          <w:t>сообщают</w:t>
        </w:r>
      </w:hyperlink>
      <w:r>
        <w:t xml:space="preserve"> СМИ, российский бизнес столкнулся с проблемой импортозамещения. Производимые в России комплектующие и оборудование не смогли заменить зарубежные аналоги, вследствие чего некоторые компании, несмотря на санкции, как и прежде закупают оборудование у зарубежных поставщиков. Проблема также заключается в том, что-либо цены у отечественных производителей выше, чем у зарубежных, либо попросту нет необходимой продукции из-за отсталости промышленного развития по сравнению с “зарубежными партнерами”. Данные опроса гласят, что поставщиков на российском рынке сырья смогли найти 73% компаний, услуг - 76%.</w:t>
      </w:r>
    </w:p>
    <w:p>
      <w:r>
        <w:t>Итак, что же можно сказать по поводу данной проблемы? Почему же современной власти так и не удалось наладить производство? Попробуем разобраться.</w:t>
      </w:r>
    </w:p>
    <w:p>
      <w:r>
        <w:t>С переходом к рыночной экономике была уничтожена система, которая до этого работала совершенно на других принципах. Она была создана для удовлетворения потребностей, улучшения условий труда и быта, развития производительных сил. Государство рабочих управляло всеми отраслями промышленности в интересах простого народа.</w:t>
      </w:r>
    </w:p>
    <w:p>
      <w:r>
        <w:t>С крушением СССР, всё сосредоточилось в руках частных собственников, которые преследуют только одну цель - получение прибыли. То, что не обеспечивает её, не может выжить в новых условиях, не получает финансирования, деградирует и разрушается.</w:t>
      </w:r>
    </w:p>
    <w:p>
      <w:r>
        <w:t>В реалиях капиталистической экономики требуются колоссальные денежные вливания в отрасли. Не имея таких средств, частные собственники были вынуждены привлекать инвестиции, искать сотрудничества за рубежом. Как мы знаем, большинство бывших государственных предприятий после пресловутой приватизации фактически были распроданы за бесценок представителям иностранных деловых кругов. Многие предприятия оказались разорены хозяевами, которые зачастую не являлись ни квалифицированными специалистами, ни опытными  руководителями соответствующей отрасли, а главное, не могли конкурировать с нахлынувшим потоком дешевой импортной продукции.</w:t>
      </w:r>
    </w:p>
    <w:p>
      <w:r>
        <w:t>Государство открыло все двери заграничным предпринимателям, которые получили для своих товаров новый рынок сбыта с огромным потенциалом. Соперничать с иностранными акулами бизнеса местным новоиспечённым бизнесменам по многим причинам оказалось не по силам. Зарубежный капитал постепенно разорил и подмял под себя крупнейших отечественных производителей.</w:t>
      </w:r>
    </w:p>
    <w:p>
      <w:r>
        <w:t>Вследствие этого, в России выжить удалось лишь тем производствам, которые обеспечивали зарубежный капитал качественным и недорогим сырьём. Они и получили дальнейшее развитие, поскольку имелся постоянный спрос на этот вид продукции, который обеспечил собственников прибылью в твердой иностранной валюте. В “сухом остатке” оказались производители-экспортеры сырья на мировой рынок для ведущих корпораций, остальные пришли в упадок.</w:t>
      </w:r>
    </w:p>
    <w:p>
      <w:r>
        <w:t>По-другому было во времена СССР, когда индустриализация превратила нищую, “лапотную” Россию в промышленное государство со второй экономикой в мире. Почему же нынешняя буржуазная власть неспособна и никогда не сможет повторить достижения власти Советской?</w:t>
      </w:r>
    </w:p>
    <w:p>
      <w:r>
        <w:t>Потому что СССР был социалистическим государством с общественной собственностью на средства производства, т.е. все заводы, фабрики, месторождения полезных ископаемых принадлежали всему советскому народу. Весь доход, который получало государство от продажи сырья и продукции, производимой на фабриках и заводах, шёл не в карманы владельцев предприятий, а на развитие науки и техники, на образование и культуру, на увеличение производственных мощностей и улучшение жизни всех советских граждан. Этим создавался мощнейший фундамент для будущего развития экономики и общества.</w:t>
      </w:r>
    </w:p>
    <w:p>
      <w:r>
        <w:t>Советское государство разрабатывало далеко идущие планы и ставило конкретные цели, которые всегда достигались. Нынешняя власть никогда не сможет повторить таких успехов, так как она функционирует в интересах нынешних хозяев жизни, которые противопоставляют личное благополучие общественному.</w:t>
      </w:r>
    </w:p>
    <w:p>
      <w:r>
        <w:t>Любой сознательный гражданин, который хочет кардинальных изменений к лучшему в своей стране и её развития, должен знать, что этого никогда не случится, пока у власти стоят богачи. Только власти рабочих такое под силу.</w:t>
      </w:r>
    </w:p>
    <w:p>
      <w:r>
        <w:t xml:space="preserve">Источник: Газета.ру - </w:t>
      </w:r>
      <w:hyperlink r:id="rId9">
        <w:r>
          <w:rPr>
            <w:color w:val="0000FF"/>
            <w:u w:val="single"/>
          </w:rPr>
          <w:t>«Российский бизнес столкнулся с проблемами из-за импортозамещения»</w:t>
        </w:r>
      </w:hyperlink>
      <w:r>
        <w:t xml:space="preserve"> от 21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gazeta.ru/business/news/2023/11/21/21754699.shtml?upd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