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Рецессия в белорусской экономике</w:t>
      </w:r>
    </w:p>
    <w:p>
      <w:pPr/>
      <w:r>
        <w:t>2022-07-20</w:t>
      </w:r>
    </w:p>
    <w:p>
      <w:pPr/>
      <w:r>
        <w:t>1 мин. на чтение</w:t>
      </w:r>
    </w:p>
    <w:p>
      <w:r>
        <w:t>По данным Национального статистического комитета (Белстат) ВВП Белоруссии в первом полугодии (январь — июнь) снизился на 4,2% к показателю за аналогичный период прошлого года.</w:t>
      </w:r>
    </w:p>
    <w:p>
      <w:r>
        <w:t>Динамика ВВП следующая: январь: +2,7%, январь — февраль: +1,4%, январь — апрель: -2,1%, январь — май: -3,4%, январь — июнь: -4,2%.</w:t>
      </w:r>
    </w:p>
    <w:p>
      <w:r>
        <w:t>Минэкономики Белоруссии ожидает восстановительной динамики ВВП во втором полугодии, за счет адаптации экономики к санкциям. Это переформатирование логистики и восстановление экспорта, с его увеличением на треть в Россию.</w:t>
      </w:r>
    </w:p>
    <w:p>
      <w:r>
        <w:t>Санкции в капиталистическом обществе есть обоюдоострый меч. В эпоху империализма каждое государство интегрировано в мировую экономику. Стремление насолить конкуренту приводит к нарушению логистических и технологических связей. Как следствие, увеличение цен и прибылей корпорациям.</w:t>
      </w:r>
    </w:p>
    <w:p>
      <w:r>
        <w:t>С другой стороны, борьба между монополиями расшатывает капиталистические устои общества. В процессе производства создаются не только материальные блага, но и воспроизводятся общественные отношения. Со снижением производства, возникают задержки зарплат вследствие того, что товар не имеет спроса на рынке из-за санкций. Недовольства среди рабочих растут, происходят стачки и забастовки, конфронтация между капиталистом и трудящимся возрастает с невиданными темпами.</w:t>
      </w:r>
    </w:p>
    <w:p>
      <w:r>
        <w:t>Таким образом, капитализм эпохи империализма представляет собой закольцованного змея, пожирающего себя с хвоста, что сулит ему неминуемую гибель и переход общества к новому, более прогрессивному социалистическому способу производства. Однако капитализм никогда не выпустит из своих цепких лап власть и будет оттягивать момент триумфа рабочих. Именно поэтому трудящиеся и коммунисты должны вместе сплачиваться и организовываться, идя под знаменем марксистско-ленинской теории, которая поможет им отстоять права и свободы рабочего класса.</w:t>
      </w:r>
    </w:p>
    <w:p>
      <w:r>
        <w:t>Источник: Интерфакс — «ВВП Белоруссии в I полугодии снизился на 4,2%» от 18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