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Проект о прекращении в РФ договоров Совета Европы рассматривается в Думе</w:t>
      </w:r>
    </w:p>
    <w:p>
      <w:pPr/>
      <w:r>
        <w:t>2023-01-25</w:t>
      </w:r>
    </w:p>
    <w:p>
      <w:pPr/>
      <w:r>
        <w:t>1 мин. на чтение</w:t>
      </w:r>
    </w:p>
    <w:p>
      <w:r>
        <w:t>Президент РФ Владимир Путин внес в Госдуму проект закона о прекращении действия в отношении России международных договоров Совета Европы.</w:t>
      </w:r>
    </w:p>
    <w:p>
      <w:r>
        <w:t>Всего в связи с прекращением членства РФ в Совете Европы предлагается считать прекратившими действие в отношении РФ с 16 марта 2022 года 21 международный договор, в том числе: Устав Совета Европы, генеральное соглашение о привилегиях и иммунитетах Совета Европы, Конвенцию о защите прав человека и основных свобод, Европейскую конвенцию о пресечении терроризма, Европейскую хартию местного самоуправления, Европейскую социальную хартию.</w:t>
      </w:r>
    </w:p>
    <w:p>
      <w:r>
        <w:t>В пояснительной записке отмечается, что 25 февраля 2022 года комитет министров Совета Европы принял резолюцию о приостановлении представительства РФ в уставных органах Совета Европы. Россия 15 марта 2022 года официально уведомила генсека Совета Европы о намерении выйти из Совета Европы на основании статьи 7 Устава Совета Европы (регулирует порядок добровольного выхода), а также денонсировать Конвенцию о защите прав человека и основных свобод. 16 марта 2022 года комитет министров Совета Европы принял резолюцию о прекращении членства России в Совете Европы с этой же даты.</w:t>
      </w:r>
    </w:p>
    <w:p>
      <w:r>
        <w:t>Несмотря на громкие заявления о повсеместной защите прав и свобод граждан, выход России из такого соглашения, как "Конвенция прав человека", является очередным ярким примером раскрытия истинного облика буржуазного строя. Несмотря на то, что соблюдение этих прав в отношении рабочих и без того зачастую не соответствовало действительности и только на словах имело силу, то с их отменой капиталисты только больше развязывают себе руки в отношении и без того фактически бесправных рабочих.</w:t>
      </w:r>
    </w:p>
    <w:p>
      <w:r>
        <w:t>Лишь социализм способен обеспечить трудящимся действительную защиту их прав и свобод, поскольку в лишённом классового неравенства обществе они защищены истинно пролетарским правительством, избранным рабочими и состоящим из них же. Планомерное изучение марксистско-ленинской теории позволит трудящимся понять и полностью раскрыть всю суть намерений буржуазии, отличить правду от лжи и обеспечить переход к справедливому социалистическому строю.</w:t>
      </w:r>
    </w:p>
    <w:p>
      <w:r>
        <w:t xml:space="preserve">Источник: Интерфакс - </w:t>
      </w:r>
      <w:hyperlink r:id="rId9">
        <w:r>
          <w:rPr>
            <w:color w:val="0000FF"/>
            <w:u w:val="single"/>
          </w:rPr>
          <w:t>«Путин внес в Думу проект о прекращении действия в отношении РФ договоров Совета Европы»</w:t>
        </w:r>
      </w:hyperlink>
      <w:r>
        <w:t xml:space="preserve"> от 17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russia/881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