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Представители ФАС могут подать в суд ради отмены роуминга в РФ</w:t>
      </w:r>
    </w:p>
    <w:p>
      <w:pPr/>
      <w:r>
        <w:t>207-08-15</w:t>
      </w:r>
    </w:p>
    <w:p>
      <w:pPr/>
      <w:r>
        <w:t>1 мин. на чтение</w:t>
      </w:r>
    </w:p>
    <w:p>
      <w:r>
        <w:t>Замглавы федеральной антимонопольной службы Анатолий Голомолзин заявил, что ФАС готова идти в суд и там разбираться с операторами ради отмены роуминга в РФ. При этом он напомнил, что ведомство выигрывает не менее 85% дел в суде.</w:t>
      </w:r>
    </w:p>
    <w:p>
      <w:r>
        <w:t>— Сотовые операторы знают возможности ФАС, мы готовы посостязаться в любой инстанции, полагаем, что проблема внутрисетевого роуминга и национального роуминга должна быть решена, — сказал Голомолзин.</w:t>
      </w:r>
    </w:p>
    <w:p>
      <w:r>
        <w:t>По его словам, пока ведомство не располагает информацией об обращении одного из операторов в суд по предупреждению ФАС о необходимости отмены внутрисетевого роуминга.</w:t>
      </w:r>
    </w:p>
    <w:p>
      <w:r>
        <w:rPr>
          <w:b/>
        </w:rPr>
        <w:t>“Политштурм”</w:t>
      </w:r>
      <w:r>
        <w:t>: Ситуация, сложившаяся вокруг отмены роуминга в РФ, наглядно демонстрирует дальнейшее развитие капитализма в России, а именно его переход на империалистическую стадию. Как отмечал В.И. Ленин в своей работе “Империализм, как высшая стадия капитализма”, один из главных признаков империализма – власть монополий, подавление ими конкуренции “свободного рынка”.</w:t>
      </w:r>
    </w:p>
    <w:p>
      <w:r>
        <w:t>Сегодня мы видим, как 4 основных крупных российских монополии в сфере связи: МТС, Билайн, Мегафон, Теле 2, установили тотальный контроль над рынком связи и имеют возможность не только напрямую повышать цены на свои услуги, но и придумывать многочисленные дополнительные “тарифы”, “роуминги” и прочие схемы для извлечения сверхприбыли.</w:t>
      </w:r>
    </w:p>
    <w:p>
      <w:r>
        <w:t>Более того, путем коллективного (на языке антимонопольного регулирования “картельного”) сговора данные монополии предпринимают попытки диктовать свои условия государству в лице его регулирующих органов, в данном случае – ФАС, отказываясь подчиняться их контролю и играть по “правилам рынка”, продолжая применять многочисленные незаконные схемы для извлечения сверхприбыли, несмотря на официальные нормативные предписания государственных органов. ФАС же не может самостоятельно применить жесткие контролирующие меры к компаниям-монополистам, а вынуждена добиваться этого права через российский буржуазный суд. И пока будут идти долгие судебные тяжбы, пока дело пройдет все инстанции разросшегося бюрократического аппарата российского суда, монополисты продолжат извлекать сверхприбыль из своих незаконных схем. Затем они будут привлечены к крупным штрафам, без труда их выплатят, поскольку размер сверхприбыли монополистов значительно превышает сумму этих штрафов, и продолжат извлекать сверхприбыль тем или иным путем.</w:t>
      </w:r>
    </w:p>
    <w:p>
      <w:r>
        <w:t>Эта ситуация наглядно демонстрирует, что в капиталистической России государство не стоит на страже интересов народных масс, а является лишь одной из сторон в  борьбе за сверхприбыль между всеми капиталистами.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