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Правительство разработало проект для отправки бездомных на работу</w:t>
      </w:r>
    </w:p>
    <w:p>
      <w:pPr/>
      <w:r>
        <w:t>2023-07-17</w:t>
      </w:r>
    </w:p>
    <w:p>
      <w:pPr/>
      <w:r>
        <w:t>1 мин. на чтение</w:t>
      </w:r>
    </w:p>
    <w:p>
      <w:r>
        <w:t xml:space="preserve">Члены правительственного совета Наталья Починок и Елена Тополева-Солдунова </w:t>
      </w:r>
      <w:hyperlink r:id="rId9">
        <w:r>
          <w:rPr>
            <w:color w:val="0000FF"/>
            <w:u w:val="single"/>
          </w:rPr>
          <w:t>предложили</w:t>
        </w:r>
      </w:hyperlink>
      <w:r>
        <w:t xml:space="preserve"> выявлять бездомных людей при помощи полиции с последующей отправкой их на работу.</w:t>
      </w:r>
    </w:p>
    <w:p>
      <w:r>
        <w:t>Для этой цели был разработан проект, регламентирующий взаимодействие между органами государственной власти и организациями регионов. Кроме сотрудников полиции и социальных организаций, бездомных могут опознавать физические и юридические лица и сообщать в нужные инстанции. По вызову должны явиться наряд полиции и скорой помощи. Затем бездомный проходит процедуры дактилоскопии и идентификации личности. Если за гражданином нет правонарушений, информацию о нем передают в Центр социальной адаптации.</w:t>
      </w:r>
    </w:p>
    <w:p>
      <w:r>
        <w:t>Далее происходит распределение. Женщин отправляют в кризисные центры. Мужчин, способных к труду – в “социально-трудовые дома”, лишенных возможности самообслуживания – в Центр социальной адаптации. Причем бездомный имеет право отказаться от помощи.</w:t>
      </w:r>
    </w:p>
    <w:p>
      <w:r>
        <w:t>Министерство труда отвергло предложение членов правительственного совета, поскольку трудоустройство граждан является частным добровольным делом и регламентируется нормами Трудового кодекса.</w:t>
      </w:r>
    </w:p>
    <w:p>
      <w:r>
        <w:t>Согласно переписи населения за 2021 год, в России  выявлено 11 285 бездомных.</w:t>
      </w:r>
    </w:p>
    <w:p>
      <w:r>
        <w:t>На уровне совета правительства разрабатываются законы, предусматривающие принудительный труд. Принудительный труд запрещен текущим трудовым законодательством. Однако текущий Трудовой кодекс может оказаться слишком либеральным, что создает препятствия для государства “заботиться” о гражданах, оказавшихся в сложной жизненной ситуации. Результатом снятия противоречий между подобного рода законопроектами и Трудовым кодексом может стать разрешение принудительного труда, с последующим его применением и распространением на другие категории граждан.</w:t>
      </w:r>
    </w:p>
    <w:p>
      <w:r>
        <w:t>Принудительно использовать рабочую силу бездомных, как социально уязвимых слоев населения, можно, например, в условиях вредных и опасных производств, на низкоквалифицированных работах.</w:t>
      </w:r>
    </w:p>
    <w:p>
      <w:r>
        <w:t>Если целью стоит помочь бездомным, то как выполнению такой задачи поможет привлечение нарядов полиции и скорой помощи с последующими процедурами дактилоскопии и идентификации личности и распределением по сомнительным учреждениям?</w:t>
      </w:r>
    </w:p>
    <w:p>
      <w:r>
        <w:t>Таким образом, класс работодателей сделал очередную попытку наступить на права трудящихся, используя институт государства. Рабочий класс, получивший личную свободу в результате буржуазных революций, может ее утратить. Чтобы этого не допустить, необходимо вести классовую борьбу за политическую власть. Для этого рабочим нужно работать над созданием партии, основанной на принципах марксизма-ленинизма.</w:t>
      </w:r>
    </w:p>
    <w:p>
      <w:r>
        <w:t xml:space="preserve">Источник: Солидарность – </w:t>
      </w:r>
      <w:hyperlink r:id="rId9">
        <w:r>
          <w:rPr>
            <w:color w:val="0000FF"/>
            <w:u w:val="single"/>
          </w:rPr>
          <w:t>«Бездомных хотят отправить на работу»</w:t>
        </w:r>
      </w:hyperlink>
      <w:r>
        <w:t xml:space="preserve"> от 11 июля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solidarnost.org/news/bezdomnyh-otpravyat-na-rabot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