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Патриарх Кирилл вручил министру МВД знак храмостроителя</w:t>
      </w:r>
    </w:p>
    <w:p>
      <w:pPr/>
      <w:r>
        <w:t>2024-01-03</w:t>
      </w:r>
    </w:p>
    <w:p>
      <w:pPr/>
      <w:r>
        <w:t>1 мин. на чтение</w:t>
      </w:r>
    </w:p>
    <w:p>
      <w:r>
        <w:t xml:space="preserve">Патриарх Московский и всея Руси Кирилл </w:t>
      </w:r>
      <w:hyperlink r:id="rId9">
        <w:r>
          <w:rPr>
            <w:color w:val="0000FF"/>
            <w:u w:val="single"/>
          </w:rPr>
          <w:t>вручил</w:t>
        </w:r>
      </w:hyperlink>
      <w:r>
        <w:t xml:space="preserve"> министру внутренних дел России Владимиру Колокольцеву знак храмостроителя, сообщила пресс-служба Русской православной церкви. Это произошло после освящения и литургии в храме иконы Божией Матери «Знамение» на Петровке.</w:t>
      </w:r>
    </w:p>
    <w:p>
      <w:r>
        <w:t>Патриарший знак храмостроителя представляет собой крест, покрытый белой и обрамленный голубой эмалью. В центре знака — овальный медальон с позолоченным рельефным изображением храма Живоначальной Троицы. На обороте знака есть надпись «За строительство православных храмов» и номер награды.</w:t>
      </w:r>
    </w:p>
    <w:p>
      <w:pPr>
        <w:pStyle w:val="IntenseQuote"/>
      </w:pPr>
      <w:r>
        <w:t>«Ваша повседневная деятельность настолько важна в общегосударственном масштабе, что я в первую очередь стал говорить о ней. Но я хотел также поблагодарить вас и за этот храм Божий, потому что эта святыня восстановлена силами тех, кто действительно обороняет внутреннюю жизнь и спокойствие нашего народа», — сказал патриарх Колокольцеву. Он также передал храму икону Сергия Радонежского.</w:t>
      </w:r>
    </w:p>
    <w:p>
      <w:r>
        <w:t>Вызванные рыночной экономикой проблемы капитализма продолжают накапливаться. Внимание людей все более усиленными темпами переключают с имеющихся материальных проблем на абстрактные духовные. Насаждение идеалистического мышления играет правящему классу на руку, чем больше людей верят в лучшую жизнь, которая где-то там после смерти, и за нее не нужно бороться, нужно только подождать. Ну и как же не поощрять помощников за продвижение в таком действии?</w:t>
      </w:r>
    </w:p>
    <w:p>
      <w:r>
        <w:t xml:space="preserve">Источник: РБК - </w:t>
      </w:r>
      <w:hyperlink r:id="rId9">
        <w:r>
          <w:rPr>
            <w:color w:val="0000FF"/>
            <w:u w:val="single"/>
          </w:rPr>
          <w:t>«Патриарх Кирилл наградил Колокольцева знаком храмостроителя»</w:t>
        </w:r>
      </w:hyperlink>
      <w:r>
        <w:t xml:space="preserve"> от 10 декабря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rbcfreenews/6575c9e79a79471d26d521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