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"Оптимизация" и дефицит бесплатных школ в России</w:t>
      </w:r>
    </w:p>
    <w:p>
      <w:pPr/>
      <w:r>
        <w:t>2022-08-01</w:t>
      </w:r>
    </w:p>
    <w:p>
      <w:pPr/>
      <w:r>
        <w:t>1 мин. на чтение</w:t>
      </w:r>
    </w:p>
    <w:p>
      <w:r>
        <w:t>Ярославские школы переполнены учениками, что осложняет ситуацию с распределением новых детей.</w:t>
      </w:r>
    </w:p>
    <w:p>
      <w:r>
        <w:t>В России с 2000 по 2018 годы было закрыто около 27 тыс. школ. Из-за создавшегося дефицита не хватает мест для новых поступающих в них детей.</w:t>
      </w:r>
    </w:p>
    <w:p>
      <w:pPr>
        <w:pStyle w:val="IntenseQuote"/>
      </w:pPr>
      <w:r>
        <w:t>“Стало известно, сколько всего в Ярославле школ, в которых закончились места для будущих первоклассников. В городе оказалось восемь переполненных под завязку учебных заведений. Данные предоставили в городском департаменте образования.”</w:t>
      </w:r>
    </w:p>
    <w:p>
      <w:r>
        <w:t>“Стало известно, сколько всего в Ярославле школ, в которых закончились места для будущих первоклассников. В городе оказалось восемь переполненных под завязку учебных заведений. Данные предоставили в городском департаменте образования.”</w:t>
      </w:r>
    </w:p>
    <w:p>
      <w:r>
        <w:t>Ситуация в Ярославле ярко отражает ситуацию по всей России. Уменьшение бесплатных школьных учреждений порождает нехватку мест для учащихся. Семьи, обременённые ежедневным тяжёлым трудом, меняют место жительства и прописку, чтобы устроить детей в школу. Ответом от государства становится давление на недовольных через бюрократический аппарат, поддержанный силовыми ведомствами.</w:t>
      </w:r>
    </w:p>
    <w:p>
      <w:r>
        <w:t>Рыночная экономика всё глубже проникает в систему образования. Власти капиталистов нужны не всесторонне образованные и любознательные люди, а максимизация прибылей и оптимизация расходов. Экономически выгоднее узкоспециализированный работник с фрагментированным, идеалистическим представлением о мире, не осознающий своих объективных интересов. А управлять такими “выпускниками” будут ученики элитных школ.</w:t>
      </w:r>
    </w:p>
    <w:p>
      <w:hyperlink r:id="rId9">
        <w:r>
          <w:rPr>
            <w:color w:val="0000FF"/>
            <w:u w:val="single"/>
          </w:rPr>
          <w:t>Образование в Советском Союзе</w:t>
        </w:r>
      </w:hyperlink>
      <w:r>
        <w:t xml:space="preserve"> готовило людей не выполнять механические действия, а раскрывать свой потенциал, искать ответы на сложнейшие вызовы. Бесплатные кружки по разным интересам были обязательным спутником советской школы. Государство не только не создавало препон для поступления в учебные заведения, но прилагало огромные усилия, чтобы как можно больше граждан получили как можно лучшее образование.</w:t>
      </w:r>
    </w:p>
    <w:p>
      <w:r>
        <w:t xml:space="preserve">Выход из сложившегося кризиса также кроется учёбе. Только изучение теории марксизма-ленинизма даст возможность рабочим всех возрастов, стран и народов сбросить гнёт капиталистов и изменить мир к лучшему. Мы, Политштурм предлагаем всем желающим изучать теорию в наших </w:t>
      </w:r>
      <w:hyperlink r:id="rId10">
        <w:r>
          <w:rPr>
            <w:color w:val="0000FF"/>
            <w:u w:val="single"/>
          </w:rPr>
          <w:t>кружках</w:t>
        </w:r>
      </w:hyperlink>
      <w:r>
        <w:t>.</w:t>
      </w:r>
    </w:p>
    <w:p>
      <w:pPr>
        <w:pStyle w:val="IntenseQuote"/>
      </w:pPr>
      <w:r>
        <w:t>“Образование – это оружие, эффект которого зависит от того, кто его держит в своих руках, кого этим оружием хотят ударить.” И. В. Сталин</w:t>
      </w:r>
    </w:p>
    <w:p>
      <w:r>
        <w:t>“Образование – это оружие, эффект которого зависит от того, кто его держит в своих руках, кого этим оружием хотят ударить.” И. В. Сталин</w:t>
      </w:r>
    </w:p>
    <w:p>
      <w:r>
        <w:t>Источники: 76.ru – “</w:t>
      </w:r>
      <w:hyperlink r:id="rId11">
        <w:r>
          <w:rPr>
            <w:color w:val="0000FF"/>
            <w:u w:val="single"/>
          </w:rPr>
          <w:t>9 классов в параллели: в скольких школах Ярославля закончились места для первоклассников</w:t>
        </w:r>
      </w:hyperlink>
      <w:r>
        <w:t>” от 11 июля 2022 г.</w:t>
      </w:r>
    </w:p>
    <w:p>
      <w:r>
        <w:t>76.ru – “</w:t>
      </w:r>
      <w:hyperlink r:id="rId12">
        <w:r>
          <w:rPr>
            <w:color w:val="0000FF"/>
            <w:u w:val="single"/>
          </w:rPr>
          <w:t>«Требуют показать, где ребенок спит»: к семьям будущих первоклашек с временной регистрацией пришла прокуратура</w:t>
        </w:r>
      </w:hyperlink>
      <w:r>
        <w:t>” от 26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s0ZaB8Z8QiU&amp;ab_channel=SturmLIVE" TargetMode="External"/><Relationship Id="rId10" Type="http://schemas.openxmlformats.org/officeDocument/2006/relationships/hyperlink" Target="__GHOST_URL__/nabor/" TargetMode="External"/><Relationship Id="rId11" Type="http://schemas.openxmlformats.org/officeDocument/2006/relationships/hyperlink" Target="https://76.ru/text/education/2022/07/11/71473196/" TargetMode="External"/><Relationship Id="rId12" Type="http://schemas.openxmlformats.org/officeDocument/2006/relationships/hyperlink" Target="https://76.ru/text/gorod/2022/07/26/715149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