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Определились первые комбайнеры шеститысячники</w:t>
      </w:r>
    </w:p>
    <w:p>
      <w:pPr/>
      <w:r>
        <w:t>2022-09-03</w:t>
      </w:r>
    </w:p>
    <w:p>
      <w:pPr/>
      <w:r>
        <w:t>2 мин. на чтение</w:t>
      </w:r>
    </w:p>
    <w:p>
      <w:r>
        <w:t>29 августа ОАО “Крутогорье-Петковичи” Дзержинского района (Белоруссия) чествовали экипаж комбайна белорусского производства КЗС 21-24 КР “Гомсельмаша”, намолотившего 6 тысяч тонн зерна. Первыми комбайнерами установившими рекорд стали Сергей Максимицин и Василий Зура.</w:t>
      </w:r>
    </w:p>
    <w:p>
      <w:r>
        <w:t>Поздравил экипаж председатель комитета по сельскому хозяйству и продовольствию Миноблисполкома Василий Сысоев.</w:t>
      </w:r>
    </w:p>
    <w:p>
      <w:pPr>
        <w:pStyle w:val="IntenseQuote"/>
      </w:pPr>
      <w:r>
        <w:t>“Эти комбайнеры — герои сегодняшнего дня. Это исторический день, ведь сегодня пишется новая история нашей суверенной республики. Цифры намолота, которые были достигнуты нашими комбайнерами, говорят о многом. И очень символично, что комбайн, на котором достигнут этот результат, является отечественным”, — отметил председатель.</w:t>
      </w:r>
      <w:r>
        <w:br/>
      </w:r>
      <w:r>
        <w:t>“В последнее время почти не было дождей, а температура достигала 30 градусов. Но она не мешает нашим аграриям выполнять поставленные задачи. В Минской области страда подходит к своему завершению, убираются последние гектары”, — добавил Василий Сысоев.</w:t>
      </w:r>
    </w:p>
    <w:p>
      <w:r>
        <w:t>“Эти комбайнеры — герои сегодняшнего дня. Это исторический день, ведь сегодня пишется новая история нашей суверенной республики. Цифры намолота, которые были достигнуты нашими комбайнерами, говорят о многом. И очень символично, что комбайн, на котором достигнут этот результат, является отечественным”, — отметил председатель.</w:t>
      </w:r>
    </w:p>
    <w:p>
      <w:r>
        <w:t>“В последнее время почти не было дождей, а температура достигала 30 градусов. Но она не мешает нашим аграриям выполнять поставленные задачи. В Минской области страда подходит к своему завершению, убираются последние гектары”, — добавил Василий Сысоев.</w:t>
      </w:r>
    </w:p>
    <w:p>
      <w:r>
        <w:t>К поздравлениям присоединился генеральный директор ОАО “Гомсельмаш” Александр Новиков:</w:t>
      </w:r>
    </w:p>
    <w:p>
      <w:pPr>
        <w:pStyle w:val="IntenseQuote"/>
      </w:pPr>
      <w:r>
        <w:t>“Это первые шеститысячники в нашей республике. Предприятия Минского региона первыми сделали ставку на такую сложную энергонасыщенную технику, и она себя оправдала. Но техника без человека мертва, поэтому хочется высказать слова благодарности комбайнерам, которые продемонстрировали настоящий профессионализм и доказали, что техника в умелых руках вдвойне мощна и эффективна. Спасибо вам от лица всего коллектива нашего предприятия”, — вручая экипажу подарки от предприятия.</w:t>
      </w:r>
    </w:p>
    <w:p>
      <w:r>
        <w:t>“Это первые шеститысячники в нашей республике. Предприятия Минского региона первыми сделали ставку на такую сложную энергонасыщенную технику, и она себя оправдала. Но техника без человека мертва, поэтому хочется высказать слова благодарности комбайнерам, которые продемонстрировали настоящий профессионализм и доказали, что техника в умелых руках вдвойне мощна и эффективна. Спасибо вам от лица всего коллектива нашего предприятия”, — вручая экипажу подарки от предприятия.</w:t>
      </w:r>
    </w:p>
    <w:p>
      <w:r>
        <w:t>Директор ОАО “Гомсельмаш” Александр Новиков совершенно прав. Техника сама по себе есть лишь застывшая материя. Когда человек приводит ее в действие, начинается процесс преобразования природы. Орудия труда, навыки и опыт владения составляют производительные силы.</w:t>
      </w:r>
    </w:p>
    <w:p>
      <w:r>
        <w:t>В условиях капитализма рост производительности труда поощряется премиями. Как только в определенной сфере выработка достигает нужного уровня, происходит урезание расценок при сдельной оплате труда. При почасовой оплате увеличивается норма выработки продукции за смену (цикл). Если рабочие ее не выполняют, то лишаются премиальных доплат. Все достижения производительных сил остаются у собственников средств производства.</w:t>
      </w:r>
    </w:p>
    <w:p>
      <w:r>
        <w:t>Рабочая сила сама является товаром и стоит столько, сколько стоит ее производство и воспроизводство. Следовательно, сколько бы много рабочие не произвели, им, как классу, достанется не больше, чем нужно для воспроизводства их способности к труду.</w:t>
      </w:r>
    </w:p>
    <w:p>
      <w:r>
        <w:t>При социализме средства производства находятся в общественном пользовании. Следовательно, отсутствует источник эксплуатации. Рабочая сила больше не является товаром. А все достижения в развитии производительных сил направлены на удовлетворение материальных и культурных потребностей всего общества.</w:t>
      </w:r>
    </w:p>
    <w:p>
      <w:r>
        <w:t xml:space="preserve">Источник: Белта – </w:t>
      </w:r>
      <w:hyperlink r:id="rId9">
        <w:r>
          <w:rPr>
            <w:color w:val="0000FF"/>
            <w:u w:val="single"/>
          </w:rPr>
          <w:t>“Первые в Беларуси комбайнеры-шеститысячники определились в Дзержинском районе”</w:t>
        </w:r>
      </w:hyperlink>
      <w:r>
        <w:t xml:space="preserve"> от 29 августа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elta.by/regions/view/pervye-v-belarusi-kombajnery-shestitysjachniki-opredelilis-v-dzerzhinskom-rajone-521002-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