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ситуации в Венесуэле</w:t>
      </w:r>
    </w:p>
    <w:p>
      <w:pPr/>
      <w:r>
        <w:t>2019-02-12</w:t>
      </w:r>
    </w:p>
    <w:p>
      <w:pPr/>
      <w:r>
        <w:t>13 мин. на чтение</w:t>
      </w:r>
    </w:p>
    <w:p>
      <w:r>
        <w:t>Фальшивый венесуэльский «социализм 21 века» вступил в стадию предсмертной агонии. Против бездарного правления «боливарианской буржуазии» восстают уже не только проамериканская буржуазия и некие «средние слои» – впервые за 20 лет т.н. «чавистской революции» протесты охватили знаменитые «барриос» и «ранчос»[</w:t>
      </w:r>
      <w:r>
        <w:t>1]</w:t>
      </w:r>
      <w:r>
        <w:t>, – пригородные трущобы, в которых проживает традиционный электорат чавистов, лояльность которого ранее обеспечивалась «нефтяными» подачками.</w:t>
      </w:r>
    </w:p>
    <w:p>
      <w:r>
        <w:t>Несмотря на это, чавистская клика продолжает голосить о «массовой народной поддержке», демонстрируя по телевизору ликующие толпы обожателей «социализма 21 века». Но на этот раз многолетний опыт одурачивания народа не дал нужных результатов: афера имиджмейкеров «боливарианской буржуазии» по созданию «всенародной поддержки» с помощью видеомонтажа и фотошопа была мгновенно разоблачена самим народом[2]</w:t>
      </w:r>
      <w:r>
        <w:t>[3]</w:t>
      </w:r>
      <w:r>
        <w:t xml:space="preserve">. Сегодня, даже с помощью принудительной мобилизации родственников сотрудников национальной гвардии и полиции, бюджетников, каких-то ополченцев и остатков верных режиму люмпен-пролетариев обанкротившаяся чавистская буржуазия </w:t>
      </w:r>
      <w:r>
        <w:rPr>
          <w:b/>
        </w:rPr>
        <w:t xml:space="preserve">неспособна </w:t>
      </w:r>
      <w:r>
        <w:t>согнать на свои сборища достаточное количество людей для создания картинки всеобщего одобрения.</w:t>
      </w:r>
    </w:p>
    <w:p>
      <w:pPr>
        <w:pStyle w:val="Heading2"/>
      </w:pPr>
      <w:r>
        <w:t>«Боливарианская буржуазия»</w:t>
      </w:r>
    </w:p>
    <w:p>
      <w:r>
        <w:t xml:space="preserve">Почему мы говорим о “чавистской” буржуазии? Да потому, что никакого социализма в Венесуэле нет и никогда не было – об этом мы рассказывали ещё в статье 2017 года. </w:t>
      </w:r>
    </w:p>
    <w:p>
      <w:r>
        <w:t xml:space="preserve">Т.н. «социализм 21 века» есть не более чем приукрашенный левацкой и националистической демагогией </w:t>
      </w:r>
      <w:r>
        <w:rPr>
          <w:b/>
        </w:rPr>
        <w:t>государственный капитализм.</w:t>
      </w:r>
      <w:r>
        <w:t xml:space="preserve"> И господствующим классом при «социализме 21 века» по-прежнему остаётся буржуазия. Но буржуазия особого типа, новая «боливарианская буржуазия», временно оттеснившая от политической власти традиционные буржуазные сектора.</w:t>
      </w:r>
    </w:p>
    <w:p>
      <w:r>
        <w:t xml:space="preserve">Что она из себя представляет, эта новая буржуазия? Главным образом, это политические руководители, пришедшие во власть из низов вслед за Уго Чавесом, а затем использовавшие свои связи с государственным аппаратом для личного обогащения. </w:t>
      </w:r>
    </w:p>
    <w:p>
      <w:r>
        <w:t>Методы обогащения самые тривиальные и, хочется подчеркнуть, сугубо паразитические – это и банальная коррупция, и валютные спекуляции в условиях государственного контроля за оборотом валюты, и махинации с получением и исполнением государственных заказов, и присвоение прибылей и фондов национализированных предприятий, и, наконец, спекуляции на расширяющемся в последние годы всеобщего дефицита чёрном рынке.</w:t>
      </w:r>
    </w:p>
    <w:p>
      <w:r>
        <w:t xml:space="preserve">Особенно ярко паразитический характер чавистской буржуазии проявляется в сфере «беспощадной» борьбы с нефтяной зависимостью. Ещё в середине 2000-х Уго Чавес неоднократно обещал снять Венесуэлу с нефтяной иглы и превратить страну в подлинно независимую, промышленно развитую державу. </w:t>
      </w:r>
    </w:p>
    <w:p>
      <w:r>
        <w:t xml:space="preserve">Вслед за ним подобные же обещания расточал «простой водитель автобуса» Николас Мадуро. И вот, после 20 лет «победоносной боливарианской революции» Венесуэла всё ещё остаётся сырьевой державой с перекошенной колониальной экономикой, практически полностью завязанной на сбыте нефти и зависимой от рыночных колебаний её цены. При этом, основным экспортным партнёром Венесуэлы являются </w:t>
      </w:r>
      <w:r>
        <w:rPr>
          <w:b/>
        </w:rPr>
        <w:t>США</w:t>
      </w:r>
      <w:r>
        <w:t>, скупающие около 60% нефти и нефтепродуктов, выходящих на экспорт[14].</w:t>
      </w:r>
    </w:p>
    <w:p>
      <w:pPr>
        <w:pStyle w:val="Heading2"/>
      </w:pPr>
      <w:r>
        <w:t>А что там с индустриализацией?</w:t>
      </w:r>
    </w:p>
    <w:p>
      <w:r>
        <w:t>Уже в 2012 году, количество промышленных предприятий в Венесуэле сократилось на 40% по сравнению с 1999 годом[</w:t>
      </w:r>
      <w:r>
        <w:t>4]</w:t>
      </w:r>
      <w:r>
        <w:t xml:space="preserve">. </w:t>
      </w:r>
    </w:p>
    <w:p>
      <w:r>
        <w:t xml:space="preserve">С началом экономического кризиса в 2013 году положение только ухудшилось. Куда же тогда пошли сверхприбыли от продажи нефти, сыпавшиеся на Венесуэлу почти 10 лет? Частью эти деньги осели в бездонных карманах паразитирующей «боливарианской буржуазии», а частью пошли на популистскую «борьбу с бедностью», т.е. на осуществление всевозможных ограниченных социальных программ, создававших чавистским буржуям имидж «защитников нищих и обездоленных». </w:t>
      </w:r>
    </w:p>
    <w:p>
      <w:r>
        <w:t>Бессмысленность и бесполезность подобных программ в условиях сохранения капиталистической экономики показывают статистические данные, однозначно говорящие нам о том, что уже к 2015 году количество бедных превысило показатели 1997-98 гг.[</w:t>
      </w:r>
      <w:r>
        <w:t>5]</w:t>
      </w:r>
      <w:r>
        <w:t>. Т.е. бедных стало больше, чем было до начала «боливарианской революции».</w:t>
      </w:r>
    </w:p>
    <w:p>
      <w:r>
        <w:t>С началом кризиса в 2013 году выяснилось, что сама по себе «боливарианская буржуазия» слишком слаба для того, чтобы удержать в подчинении страну в условиях углубляющегося социально-экономического коллапса. Именно поэтому, в политической и экономической жизни страны в последние годы всё большую роль играет армия, верхушка которой теснейшим образом экономически и политически связана с чавистской буржуазией вплоть до полного слияния с ней.</w:t>
      </w:r>
    </w:p>
    <w:p>
      <w:r>
        <w:t xml:space="preserve">В этот период, генералы фактически превратились в бизнесменов, контролирующих важнейшие отрасли экономики. И если раньше, при Чавесе, прикормленные военные грели руки лишь на контрабанде и продаже товаров первой необходимости на чёрном рынке, то при Мадуро армейское командование взяло под контроль сектор энергетики, метро Каракаса, металлургические компании на юге страны, а так же порты и таможни. </w:t>
      </w:r>
    </w:p>
    <w:p>
      <w:r>
        <w:t>В 2016-17 гг. военный сектор дотянулся и до управления другими стратегическими областями, такими как пищевое производство и добыча полезных ископаемых, вплоть до святая святых венесуэльской экономики, национальной нефтегазовой корпорации PDVSA, президентом которой стал доселе не имевший никакого опыта в аналогичной области генерал Национальной Гвардии Мануэль Кеведо Фернандес[</w:t>
      </w:r>
      <w:r>
        <w:t>6], я</w:t>
      </w:r>
      <w:r>
        <w:t>вляющийся, одновременно, и председателем Министерства Нефтяной Промышленности.</w:t>
      </w:r>
    </w:p>
    <w:p>
      <w:r>
        <w:t>И он не единственный военный в правительстве. В нынешнем кабинете Мадуро, из 33 министров 14 являются либо действующими, либо отставными военными[</w:t>
      </w:r>
      <w:r>
        <w:t>7]</w:t>
      </w:r>
      <w:r>
        <w:t>, а из 19 губернаторов, избранных в ходе выборов 2017 года, 8 так же являются бывшими членами Вооружённых Сил и Национальной Гвардии[</w:t>
      </w:r>
      <w:r>
        <w:t>6]</w:t>
      </w:r>
      <w:r>
        <w:t>.</w:t>
      </w:r>
    </w:p>
    <w:p>
      <w:r>
        <w:t>Естественно, этим роль армии в экономической жизни страны не исчерпывается: бывшие и действующие военные владеют частными строительными компаниями, компаниями-импортёрами лекарств и продуктов питания, логистическими конторами, поставляющими материалы для системы образования и здравоохранения и другими коммерческими предприятиями, богатеющими за счёт госзаказов.</w:t>
      </w:r>
    </w:p>
    <w:p>
      <w:r>
        <w:t>Таков вкратце облик и характер ныне господствующей в Венесуэле буржуазной группы «социалистов 21 века».</w:t>
      </w:r>
    </w:p>
    <w:p>
      <w:pPr>
        <w:pStyle w:val="Heading2"/>
      </w:pPr>
      <w:r>
        <w:t>Фальшивый антиимпериализм</w:t>
      </w:r>
    </w:p>
    <w:p>
      <w:r>
        <w:t xml:space="preserve">Особо важную роль в деле одурачивания масс играет «антиимпериалистическая» болтовня чавистской буржуазии, пытающейся свалить всю ответственность за постигший Венесуэлу кризис, – в катастрофических масштабах которого повинна сама господствующая «боливарианская» верхушка, – на происки коварных североамериканских империалистов и их внутренних агентов. </w:t>
      </w:r>
    </w:p>
    <w:p>
      <w:r>
        <w:t>Эту же ахинею на разные лады повторяют прочие защитнички «социализма 21 века», не желающие видеть реальную суть этого «самобытного социализма» и реальные причины его крушения.</w:t>
      </w:r>
    </w:p>
    <w:p>
      <w:r>
        <w:t xml:space="preserve">Уже упомянутая зависимость страны от продажи нефти и нефтепродуктов в США говорит нам о том, что Венесуэла </w:t>
      </w:r>
      <w:r>
        <w:rPr>
          <w:b/>
        </w:rPr>
        <w:t>никогда и не выходила из-под экономического влияния американского империализма</w:t>
      </w:r>
      <w:r>
        <w:t>. Чавистская буржуазия, заинтересованная прежде всего в прибыли, а не в подлинном национальном и социальном освобождении, ни на йоту не нарушила фактически полуколониальный статус Венесуэлы. И сегодня, под крики о готовности сразиться лицом к лицу с империализмом США, «боливарианские» паразиты…тихо сдают страну российскому и китайскому империализму.</w:t>
      </w:r>
    </w:p>
    <w:p>
      <w:r>
        <w:t>Оказавшись в безвыходном экономическом положении «антиимпериалистическое» правительство чавистов для своего спасения вынуждено залезать в громадные долги; не имея возможности отдать эти деньги, борцы за «национальное освобождение» идут на любые условия российских и китайских «друзей», предоставляют любые возможности для извлечения прибылей в уже и так разорённой стране.</w:t>
      </w:r>
    </w:p>
    <w:p>
      <w:r>
        <w:t>Так, компания «Роснефть» ещё в ноябре 2016 года получила в залог в качестве обеспечения по кредиту 49.9% акций CITGO, филиала национальной нефтегазовой корпорации PDVSA, специализирующегося на экспорте нефти и нефтепродуктов на рынок Соединённых Штатов[</w:t>
      </w:r>
      <w:r>
        <w:t>8]</w:t>
      </w:r>
      <w:r>
        <w:t>. Причём, в случае допущения дефолта по обязательствам выплаты предоставленного кредита, в руки «Роснефти» может перейти весь этот государственный филиал, играющий решающую роль в экономике Венесуэлы.</w:t>
      </w:r>
    </w:p>
    <w:p>
      <w:r>
        <w:t>Другим примером может стать достигнутое в сентябре 2018 года соглашение о продаже 9.9% процентов национальной нефтегазовой корпорации PDVSA, – якобы, общенародной собственности, – китайско-венесуэльской смешанной частной компании «Sinovensa». Удовлетворённые столь неожиданным подарком, китайские «партнёры» дали обещание Николасу Мадуро и впредь оказывать финансовую помощь его стремительно пикирующему правительству[</w:t>
      </w:r>
      <w:r>
        <w:t>9]</w:t>
      </w:r>
      <w:r>
        <w:t>.</w:t>
      </w:r>
    </w:p>
    <w:p>
      <w:r>
        <w:t>Конечно, участие китайских и российских империалистов не ограничивается двумя этими примерами – можно составить</w:t>
      </w:r>
      <w:r>
        <w:rPr>
          <w:b/>
        </w:rPr>
        <w:t xml:space="preserve"> целый список </w:t>
      </w:r>
      <w:r>
        <w:t xml:space="preserve">переданных российским и китайским бизнесменам концессий по разработке и добыче сырья в различных нефтегазовых районах Венесуэлы. </w:t>
      </w:r>
    </w:p>
    <w:p>
      <w:r>
        <w:t xml:space="preserve">Правда, если аппетиты РФ ограничиваются исключительно знакомой российской буржуазии углеводородной отраслью (фактически единственной, которая приносит реальную прибыль), то китайский империализм запустил руки гораздо глубже, развернувшись в продовольственной и промышленной сфере, и даже став партнёром венесуэльского правительства в деле реализации социальных программ. </w:t>
      </w:r>
      <w:r>
        <w:br/>
      </w:r>
      <w:r>
        <w:br/>
      </w:r>
      <w:r>
        <w:t xml:space="preserve">Так, широко расправившая плечи в Венесуэле китайская строительная компания «Sany Group» (владелец которой Сян Веньбо занял в 2013 году 305 место среди богатейших людей Китая) ещё в 2015 году присоединилась к миссии «Новый район», обязавшись построить около 20 тысяч новых домов. Но, опять же, в обмен на такую бескорыстную помощь добрых китайских предпринимателей, правительство Венесуэлы тоже должно было ответить добротой, предоставив китайским капиталистам </w:t>
      </w:r>
      <w:r>
        <w:rPr>
          <w:b/>
        </w:rPr>
        <w:t>право на эксплуатацию 1000 нефтяных скважин</w:t>
      </w:r>
      <w:r>
        <w:t xml:space="preserve"> в стратегическом «поясе Ориноко»[</w:t>
      </w:r>
      <w:r>
        <w:t>10]</w:t>
      </w:r>
      <w:r>
        <w:t>.</w:t>
      </w:r>
    </w:p>
    <w:p>
      <w:r>
        <w:t>Именно так выглядит «антиимпериалистическая борьба» чавистской буржуазии за «национальное освобождение Венесуэлы», заключающаяся в распродаже за бесценок богатств страны в обмен на финансовую поддержку собственной власти. Только за счёт этой спекуляции ресурсами, паразитическая «боливарианская буржуазия» продолжает сохранять своё господство в условиях фактического отсутствия иных источников, способных поддерживать выстроенную эклектичную модель государственно-капиталистической экономики на плаву.</w:t>
      </w:r>
    </w:p>
    <w:p>
      <w:r>
        <w:t>Справедливости ради надо указать, что не одним только китайским и русским империализмом сыт нынешний чавист. Точно в таких же вольготных условиях находятся и бразильская «Petrobras», и испанская «Repsol», и японская «Mitsubishi», точно так же имеющие возможность получать свою долю прибыли за счёт щедрой распродажи «боливарианской буржуазией» нефтяных богатств страны.</w:t>
      </w:r>
    </w:p>
    <w:p>
      <w:pPr>
        <w:pStyle w:val="Heading2"/>
      </w:pPr>
      <w:r>
        <w:t>Положение рабочего класса</w:t>
      </w:r>
    </w:p>
    <w:p>
      <w:r>
        <w:t xml:space="preserve">Что касается организованного рабочего класса, то он никогда и не был союзником режима чавистской буржуазии. Напротив, с самого начала 2000-х годов рабочий класс ощущал на себе давление со стороны государства и организованных под его эгидой «боливарианских профсоюзов», стремившихся не к углублению классовой борьбы, не к укреплению пролетарской гегемонии, а к подчинению пролетариата политическим и экономическим целям чавистской буржуазии. </w:t>
      </w:r>
    </w:p>
    <w:p>
      <w:r>
        <w:t>Уже в середине 2000-х годов рабочее движение захлестнула борьба между прогосударственными и независимыми профсоюзами, достигавшая особого накала в момент перезаключения колдоговоров, когда нужно было решать, какой конкретный профцентр будет представлять интересы трудящихся.</w:t>
      </w:r>
    </w:p>
    <w:p>
      <w:r>
        <w:t>По мере развития этой борьбы, чавистская профсоюзная бюрократия всё чаще стала прибегать к поддержке не только государственных органов, но и к помощи натуральных бандитов, осуществлявших атаки и нападения на лидеров и активистов независимых синдикатов. А затем появился новый, доселе невиданный инструмент разрешения межпрофсоюзных споров: наёмные убийцы[</w:t>
      </w:r>
      <w:r>
        <w:t>11]</w:t>
      </w:r>
      <w:r>
        <w:t xml:space="preserve">. </w:t>
      </w:r>
    </w:p>
    <w:p>
      <w:r>
        <w:t>Особенно широкий размах убийства рабочих лидеров и активистов приняли в строительном секторе, где интересы рабочих зачастую вступали в противоречие с интересами чавистской строительной мафии и связанной с нею экономически и политически коррумпированной верхушкой «боливарианских синдикатов». Таким образом, к началу 10-х годов Венесуэла превратилась в одну из самых неблагоприятных стран для рабочего движения в мире[</w:t>
      </w:r>
      <w:r>
        <w:t>12]</w:t>
      </w:r>
      <w:r>
        <w:t>.</w:t>
      </w:r>
    </w:p>
    <w:p>
      <w:r>
        <w:t>Связано это не только с широким распространением антирабочего насилия, но и непосредственно с репрессивной деятельностью чавистского государства, к услугам которого, помимо отдельных статей уголовного кодекса, предоставлен ряд специальных законов (закон о национальной безопасности 2002 года, закон о защите доступа к товарам 2005 года, закон о народной обороне 2007 года, закон о справедливых ценах 2014), напрямую запрещающих или предельно ограничивающих забастовки, стачки и прочие проявления экономической борьбы пролетариата в отдельных экономических секторах.</w:t>
      </w:r>
    </w:p>
    <w:p>
      <w:r>
        <w:t>Результат столь «благожелательного» отношения чавистского режима к рабочему классу закономерен и вполне логичен: каждый год множество профсоюзных активистов оказываются за решёткой только за то, что они имели дерзость защищать свои экономические интересы. Десятки трудящихся и сегодня, в начале 2019 года, расплачиваются свободой за свою борьбу против безработицы, против массовых сокращений, против понижения заработной платы, против нарушений условий колдоговоров со стороны самого «социалистического» государства, против террора со стороны чавистских профсоюзов[</w:t>
      </w:r>
      <w:r>
        <w:t>13]</w:t>
      </w:r>
      <w:r>
        <w:t>.</w:t>
      </w:r>
    </w:p>
    <w:p>
      <w:r>
        <w:t>Вполне закономерно, что подавляющая часть венесуэльского рабочего класса, усилиями самой «боливарианской буржуазии», сегодня буквально вытолкнута в объятия буржуазной про-американской оппозиции, использующей вполне естественное недовольство рабочих для укрепления собственных позиций.</w:t>
      </w:r>
    </w:p>
    <w:p>
      <w:pPr>
        <w:pStyle w:val="Heading2"/>
      </w:pPr>
      <w:r>
        <w:t>Заключение</w:t>
      </w:r>
    </w:p>
    <w:p>
      <w:r>
        <w:t>Венесуэльский «социализм» обречён. Он валится на бок под грузом собственных противоречий, противоречий капиталистической системы, слегка приукрашенной левацко-националистической демагогией чавистов. Внешние факторы, вроде козней злого американского империализма, не являются причиной этого крушения; они лишь ускоряют неизбежную катастрофу. Виновницей которой является паразитическая «боливарианская буржуазия», 20 лет кряду дурачившая народ социалистической фразой, но не сделавшая (и не собирающаяся делать) ничего для подлинного установления социализма, для подлинного разрыва цепей колониальной зависимости.</w:t>
      </w:r>
    </w:p>
    <w:p>
      <w:r>
        <w:t>Но ещё большая вина лежит на т.н. «венесуэльских коммунистах» которые не только не видели истинного облика господствующей чавистской верхушки, не только поддерживали антимарксисткую чепуху о мирном переходе к социализму через постепенное «углубление революционного процесса» (т.е. фактически – через реформы), без уничтожения буржуазного государства и частной собственности на средства производства, но и содействовали росту популярности ревизионистских идей в мировом масштабе, помогали в формировании имиджа чавистской буржуазии как «социалистов 21 века», тем самым способствуя укреплению буржуазии и идеологическому разоружению пролетариата.</w:t>
      </w:r>
    </w:p>
    <w:p>
      <w:r>
        <w:t>Ибо истинная трагедия венесуэльских событий заключается в том, что широкие массы трудящихся мира, долгие годы воспринимавшие ревизионистскую пропаганду чавистов, полагают, что крах венесуэльского режима является очередным крахом социализма, неизбежным и закономерным. Нет никакого сомнения, что буржуазия на полную катушку использует сложившуюся ситуацию, стремясь дискредитировать саму идею социализма и коммунизма, показать её изначальную несостоятельность, указывая на Венесуэлу как на яркий пример нежизнеспособности социализма.</w:t>
      </w:r>
    </w:p>
    <w:p>
      <w:r>
        <w:t xml:space="preserve">И задачей настоящих коммунистов сегодня является разоблачение всех этих манипуляций, разоблачение мифа о том, будто бы в Венесуэле был установлен некий социализм. Нет, никакого социализма в Венесуэле не было, все проблемы Венесуэлы проистекают из капиталистической организации хозяйства, из паразитизма чавистской буржуазии, прикрывавшейся розовым флагом реформизма, из необразованности рабочего класса, доверчиво шагавшего долгие годы по ложному «мирному пути к социализму». </w:t>
      </w:r>
    </w:p>
    <w:p>
      <w:r>
        <w:t>Нет и никогда не было никакого мирного пути к социализму. Без уничтожения буржуазного государства, без уничтожения частной собственности на средства производства, без диктатуры пролетариата никакой социализм невозможен.</w:t>
      </w:r>
    </w:p>
    <w:p>
      <w:r>
        <w:t>Поддерживать идущий ко дну чавистский режим было бы разумно и необходимо только в одном случае – в случае наличия в Венесуэле подлинной коммунистической партии, которая сумела бы выхватить инициативу из слабеющих рук «боливарианской буржуазии», взять её за горло, заставить вооружить организованный пролетариат для того, чтобы, объединив вокруг себя ошалевшие от нищеты и хаоса массы, в конечно итоге нанести удар как по традиционным буржуазным секторам, рвущимся к власти, так и по самим чавистам, пытающимся эту власть за собою сохранить.</w:t>
      </w:r>
    </w:p>
    <w:p>
      <w:r>
        <w:t xml:space="preserve">Однако никакой коммунистической партии в Венесуэле нет. Плетущаяся в хвосте Единой Социалистической Партии, группа оппортунистов, называющая себя </w:t>
      </w:r>
      <w:r>
        <w:rPr>
          <w:b/>
        </w:rPr>
        <w:t xml:space="preserve">«Коммунистическая </w:t>
      </w:r>
      <w:r>
        <w:t xml:space="preserve">Партия Венесуэлы» решительно не заслуживает это гордое звание. </w:t>
      </w:r>
      <w:r>
        <w:br/>
      </w:r>
      <w:r>
        <w:br/>
      </w:r>
      <w:r>
        <w:t>Бормочущая на протяжении 20 лет заклинания об «углублении революционного процесса» и «социалистической перспективе», игнорирующая необходимость организации пролетариата для захвата политической власти, не сделавшая абсолютно ничего для роста сознания рабочего класса, эта разлагающаяся группа ревизионистов за последние 15-18 лет утратила остатки своего, – и так до этого незначительного, – общественного влияния.</w:t>
      </w:r>
    </w:p>
    <w:p>
      <w:r>
        <w:t>И это неудивительно. Ибо КПВ не может предложить массам ничего, чего уже не предложила бы Единая Социалистическая Партия. В глазах масс «венесуэльские коммунисты» отличаются от «социалистов 21 века» лишь чуть более левой фразеологией, не выходящей однако за рамки буржуазного реформизма.</w:t>
      </w:r>
    </w:p>
    <w:p>
      <w:r>
        <w:t>В этих условиях призывать пролетариат к защите сломавшегося под собственным весом чавистского режима – значит дискредитировать марксизм-ленинизм, значит призывать рабочий класс становится пушечным мясом в борьбе между двумя буржуазными кликами, значит защищать ревизионизм, с которым марксизм-ленинизм должен вести беспощадную борьбу.</w:t>
      </w:r>
    </w:p>
    <w:p>
      <w:r>
        <w:t xml:space="preserve">Не надо тешить себя иллюзиями – чавистско-мадуристская буржуазная клика не более «прогрессивна», нежели сражающаяся с ней </w:t>
      </w:r>
      <w:r>
        <w:rPr>
          <w:b/>
        </w:rPr>
        <w:t xml:space="preserve">оппозиционная буржуазная банда. </w:t>
      </w:r>
    </w:p>
    <w:p>
      <w:r>
        <w:t xml:space="preserve">Репрессии против неподконтрольных секторов рабочего класса, тотальное разрушение промышленности, бездарная экономическая политика, нищета, фашизация и милитаризация, поддержка колониального статуса и распродажа национальных богатств империализму: все эти «радости» ждут венесуэльский пролетариат и, шире, весь венесуэльский народ как в случае победы проамериканской буржуазии, так и в случае, если «боливарианская буржуазия» каким-то чудом сохранит свою власть. В любом случае венесуэльский пролетариат </w:t>
      </w:r>
      <w:r>
        <w:rPr>
          <w:b/>
        </w:rPr>
        <w:t>проиграет</w:t>
      </w:r>
      <w:r>
        <w:t>.</w:t>
      </w:r>
    </w:p>
    <w:p>
      <w:r>
        <w:t>И будет проигрывать до тех пор, пока вместо собственной классовой идеологии он будет придерживаться буржуазных и мелкобуржуазных идеологических установок; пока вместо создания собственной классовой партии он будет плестись за буржуазными и мелкобуржуазными партиями; пока вместо борьбы за захват политической власти, он будет наивно верить в «классовое сотрудничество», «справедливое правительство» и «мирное перерастание» капитализма в социализм, доверяя свою судьбу в руки «добрых президентов», «пламенных вождей», «честных героев» и прочих буржуазных проходимцев.</w:t>
      </w:r>
    </w:p>
    <w:p>
      <w:r>
        <w:t>Этот вывод одинаково верен и для Венесуэлы, и для РФ, и для любой другой страны современного мира.</w:t>
      </w:r>
    </w:p>
    <w:p>
      <w:r>
        <w:t>Источники:</w:t>
      </w:r>
    </w:p>
    <w:p>
      <w:pPr>
        <w:pStyle w:val="ListNumber"/>
      </w:pPr>
      <w:hyperlink r:id="rId9">
        <w:r>
          <w:rPr>
            <w:color w:val="0000FF"/>
            <w:u w:val="single"/>
          </w:rPr>
          <w:t xml:space="preserve"> https://elcomercio.pe/mundo/venezuela/venezuela-zonas-populares-caracas-levantan-nicolas-maduro-videos-noticia-600272</w:t>
        </w:r>
      </w:hyperlink>
    </w:p>
    <w:p>
      <w:pPr>
        <w:pStyle w:val="ListNumber"/>
      </w:pPr>
      <w:hyperlink r:id="rId10">
        <w:r>
          <w:rPr>
            <w:color w:val="0000FF"/>
            <w:u w:val="single"/>
          </w:rPr>
          <w:t xml:space="preserve"> https://bc.marfeelcache.com/maduradas.com/ridiculo-los-milagros-del-photoshop-vtv-muestra-una-avenida-bolivar-repleta-la-realidad-otra-imagen/?marfeeltn=amp</w:t>
        </w:r>
      </w:hyperlink>
    </w:p>
    <w:p>
      <w:pPr>
        <w:pStyle w:val="ListNumber"/>
      </w:pPr>
      <w:hyperlink r:id="rId11">
        <w:r>
          <w:rPr>
            <w:color w:val="0000FF"/>
            <w:u w:val="single"/>
          </w:rPr>
          <w:t xml:space="preserve"> http://www.venezuelaaldia.com/2019/02/02/in-gente-asi-fue-la-multitudinaria-concentracion-chavista-la-av-bolivar-2feb/</w:t>
        </w:r>
      </w:hyperlink>
    </w:p>
    <w:p>
      <w:pPr>
        <w:pStyle w:val="ListNumber"/>
      </w:pPr>
      <w:hyperlink r:id="rId12">
        <w:r>
          <w:rPr>
            <w:color w:val="0000FF"/>
            <w:u w:val="single"/>
          </w:rPr>
          <w:t xml:space="preserve"> http://gumilla.org/biblioteca/bases/biblo/texto/SIC2013760_474-477.pdf</w:t>
        </w:r>
      </w:hyperlink>
    </w:p>
    <w:p>
      <w:pPr>
        <w:pStyle w:val="ListNumber"/>
      </w:pPr>
      <w:hyperlink r:id="rId13">
        <w:r>
          <w:rPr>
            <w:color w:val="0000FF"/>
            <w:u w:val="single"/>
          </w:rPr>
          <w:t xml:space="preserve"> https://www.libremercado.com/2017-03-07/la-pesadilla-de-vivir-en-venezuela-pobreza-hambre-y-violencia-1276594185/</w:t>
        </w:r>
      </w:hyperlink>
    </w:p>
    <w:p>
      <w:pPr>
        <w:pStyle w:val="ListNumber"/>
      </w:pPr>
      <w:hyperlink r:id="rId14">
        <w:r>
          <w:rPr>
            <w:color w:val="0000FF"/>
            <w:u w:val="single"/>
          </w:rPr>
          <w:t xml:space="preserve"> http://nuso.org/articulo/los-militares-en-la-politica-y-la-economia-de-venezuela/</w:t>
        </w:r>
      </w:hyperlink>
    </w:p>
    <w:p>
      <w:pPr>
        <w:pStyle w:val="ListNumber"/>
      </w:pPr>
      <w:hyperlink r:id="rId15">
        <w:r>
          <w:rPr>
            <w:color w:val="0000FF"/>
            <w:u w:val="single"/>
          </w:rPr>
          <w:t xml:space="preserve"> http://caracol.com.co/radio/2018/07/06/internacional/1530843286_235123.html</w:t>
        </w:r>
      </w:hyperlink>
    </w:p>
    <w:p>
      <w:pPr>
        <w:pStyle w:val="ListNumber"/>
      </w:pPr>
      <w:hyperlink r:id="rId16">
        <w:r>
          <w:rPr>
            <w:color w:val="0000FF"/>
            <w:u w:val="single"/>
          </w:rPr>
          <w:t xml:space="preserve"> https://tass.ru/ekonomika/4989799</w:t>
        </w:r>
      </w:hyperlink>
    </w:p>
    <w:p>
      <w:pPr>
        <w:pStyle w:val="ListNumber"/>
      </w:pPr>
      <w:hyperlink r:id="rId17">
        <w:r>
          <w:rPr>
            <w:color w:val="0000FF"/>
            <w:u w:val="single"/>
          </w:rPr>
          <w:t xml:space="preserve"> http://inteligenciapetrolera.com.co/inicio/sinovensa-venezuela-vende-99-acciones-empresa-mixta-petrolera-china/</w:t>
        </w:r>
      </w:hyperlink>
    </w:p>
    <w:p>
      <w:pPr>
        <w:pStyle w:val="ListNumber"/>
      </w:pPr>
      <w:hyperlink r:id="rId18">
        <w:r>
          <w:rPr>
            <w:color w:val="0000FF"/>
            <w:u w:val="single"/>
          </w:rPr>
          <w:t xml:space="preserve"> http://www.americaeconomica.com/venezuela/21292/china-sale-rescate-venezuela</w:t>
        </w:r>
      </w:hyperlink>
    </w:p>
    <w:p>
      <w:pPr>
        <w:pStyle w:val="ListNumber"/>
      </w:pPr>
      <w:hyperlink r:id="rId19">
        <w:r>
          <w:rPr>
            <w:color w:val="0000FF"/>
            <w:u w:val="single"/>
          </w:rPr>
          <w:t xml:space="preserve"> http://nuso.org/articulo/la-triste-historia-del-sindicalismo-venezolano-en-tiempos-de-revolucion/</w:t>
        </w:r>
      </w:hyperlink>
    </w:p>
    <w:p>
      <w:pPr>
        <w:pStyle w:val="ListNumber"/>
      </w:pPr>
      <w:hyperlink r:id="rId20">
        <w:r>
          <w:rPr>
            <w:color w:val="0000FF"/>
            <w:u w:val="single"/>
          </w:rPr>
          <w:t xml:space="preserve"> https://www.elnuevoherald.com/noticias/mundo/america-latina/venezuela-es/article2021452.html</w:t>
        </w:r>
      </w:hyperlink>
    </w:p>
    <w:p>
      <w:pPr>
        <w:pStyle w:val="ListNumber"/>
      </w:pPr>
      <w:hyperlink r:id="rId21">
        <w:r>
          <w:rPr>
            <w:color w:val="0000FF"/>
            <w:u w:val="single"/>
          </w:rPr>
          <w:t>http://www.laizquierdadiario.com.ve/Al-cierre-del-ano-en-Venezuela-decenas-de-trabajadores-siguen-presos-por-luchar?id_rubrique=5442</w:t>
        </w:r>
      </w:hyperlink>
    </w:p>
    <w:p>
      <w:pPr>
        <w:pStyle w:val="ListNumber"/>
      </w:pPr>
      <w:hyperlink r:id="rId22">
        <w:r>
          <w:rPr>
            <w:color w:val="0000FF"/>
            <w:u w:val="single"/>
          </w:rPr>
          <w:t>https://atlas.media.mit.edu/en/profile/country/ven/</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lcomercio.pe/mundo/venezuela/venezuela-zonas-populares-caracas-levantan-nicolas-maduro-videos-noticia-600272" TargetMode="External"/><Relationship Id="rId10" Type="http://schemas.openxmlformats.org/officeDocument/2006/relationships/hyperlink" Target="https://bc.marfeelcache.com/maduradas.com/ridiculo-los-milagros-del-photoshop-vtv-muestra-una-avenida-bolivar-repleta-la-realidad-otra-imagen/?marfeeltn=amp" TargetMode="External"/><Relationship Id="rId11" Type="http://schemas.openxmlformats.org/officeDocument/2006/relationships/hyperlink" Target="http://www.venezuelaaldia.com/2019/02/02/in-gente-asi-fue-la-multitudinaria-concentracion-chavista-la-av-bolivar-2feb/" TargetMode="External"/><Relationship Id="rId12" Type="http://schemas.openxmlformats.org/officeDocument/2006/relationships/hyperlink" Target="http://gumilla.org/biblioteca/bases/biblo/texto/SIC2013760_474-477.pdf" TargetMode="External"/><Relationship Id="rId13" Type="http://schemas.openxmlformats.org/officeDocument/2006/relationships/hyperlink" Target="https://www.libremercado.com/2017-03-07/la-pesadilla-de-vivir-en-venezuela-pobreza-hambre-y-violencia-1276594185/" TargetMode="External"/><Relationship Id="rId14" Type="http://schemas.openxmlformats.org/officeDocument/2006/relationships/hyperlink" Target="http://nuso.org/articulo/los-militares-en-la-politica-y-la-economia-de-venezuela/" TargetMode="External"/><Relationship Id="rId15" Type="http://schemas.openxmlformats.org/officeDocument/2006/relationships/hyperlink" Target="http://caracol.com.co/radio/2018/07/06/internacional/1530843286_235123.html" TargetMode="External"/><Relationship Id="rId16" Type="http://schemas.openxmlformats.org/officeDocument/2006/relationships/hyperlink" Target="https://tass.ru/ekonomika/4989799" TargetMode="External"/><Relationship Id="rId17" Type="http://schemas.openxmlformats.org/officeDocument/2006/relationships/hyperlink" Target="http://inteligenciapetrolera.com.co/inicio/sinovensa-venezuela-vende-99-acciones-empresa-mixta-petrolera-china/" TargetMode="External"/><Relationship Id="rId18" Type="http://schemas.openxmlformats.org/officeDocument/2006/relationships/hyperlink" Target="http://www.americaeconomica.com/venezuela/21292/china-sale-rescate-venezuela" TargetMode="External"/><Relationship Id="rId19" Type="http://schemas.openxmlformats.org/officeDocument/2006/relationships/hyperlink" Target="http://nuso.org/articulo/la-triste-historia-del-sindicalismo-venezolano-en-tiempos-de-revolucion/" TargetMode="External"/><Relationship Id="rId20" Type="http://schemas.openxmlformats.org/officeDocument/2006/relationships/hyperlink" Target="https://www.elnuevoherald.com/noticias/mundo/america-latina/venezuela-es/article2021452.html" TargetMode="External"/><Relationship Id="rId21" Type="http://schemas.openxmlformats.org/officeDocument/2006/relationships/hyperlink" Target="http://www.laizquierdadiario.com.ve/Al-cierre-del-ano-en-Venezuela-decenas-de-trabajadores-siguen-presos-por-luchar?id_rubrique=5442" TargetMode="External"/><Relationship Id="rId22" Type="http://schemas.openxmlformats.org/officeDocument/2006/relationships/hyperlink" Target="https://atlas.media.mit.edu/en/profile/country/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