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принципе капитализма</w:t>
      </w:r>
    </w:p>
    <w:p>
      <w:pPr/>
      <w:r>
        <w:t>2020-03-02</w:t>
      </w:r>
    </w:p>
    <w:p>
      <w:pPr/>
    </w:p>
    <w:p>
      <w:r>
        <w:rPr>
          <w:i/>
        </w:rPr>
        <w:t xml:space="preserve">“При капитализме невозможна иная основа, иной принцип дележа, кроме силы”. </w:t>
      </w:r>
      <w:r>
        <w:rPr>
          <w:b/>
        </w:rPr>
        <w:t>В.И.Ленин, ПСС, Т.26 с.353</w:t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