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полиции в царской России</w:t>
      </w:r>
    </w:p>
    <w:p>
      <w:pPr/>
      <w:r>
        <w:t>2017-04-02</w:t>
      </w:r>
    </w:p>
    <w:p>
      <w:pPr/>
      <w:r>
        <w:t>2 мин. на чтение</w:t>
      </w:r>
    </w:p>
    <w:p>
      <w:r>
        <w:t>Интересные заметки об органах правопорядка “России-которую-мы-потеряли”, из воспоминаний Д. А. Засосова и В. И. Пызина (</w:t>
      </w:r>
      <w:hyperlink r:id="rId9">
        <w:r>
          <w:rPr>
            <w:color w:val="0000FF"/>
            <w:u w:val="single"/>
          </w:rPr>
          <w:t>“Из жизни Петербурга 1890-1910-х годов”</w:t>
        </w:r>
      </w:hyperlink>
      <w:r>
        <w:t>).</w:t>
      </w:r>
    </w:p>
    <w:p>
      <w:r>
        <w:t>“Полиция в столице составляла целую иерархическую лестницу, во главе которой стоял градоначальник. Далее следовали (в каждой части) — полицмейстер, пристав, помощники пристава, околоточные, квартальные и постовые городовые. В обязанности домовладельцев, старших дворников и швейцаров входило содействие полиции в выявлении и пресечении правонарушений. На первый взгляд — стройная система, которая должна была обеспечить порядок в городе. На самом же деле все было не так.</w:t>
      </w:r>
    </w:p>
    <w:p>
      <w:r>
        <w:t>Полицейские чины были взяточники. За взятку можно было замазать всякое правонарушение и даже преступление. Поэтому полиция не пользовалась в народе уважением, ее не почитали и попросту презирали. Простой люд видел в них грубых насильников. Они могли ни за что посадить в «кутузку», заехать в зубы, наложить штраф, чинить препятствия в самом правом деле. Интеллигентные люди презирали полицию за преследование передовых людей, с брезгливостью относились к полицейским, как нечистоплотным людям.</w:t>
      </w:r>
    </w:p>
    <w:p>
      <w:r>
        <w:t>Полицейские чины в общество не приглашались. Даже сравнительно невзыскательный круг купцов Сенного рынка или жуликоватые торгаши Александровского рынка не звали в гости ни пристава, ни его помощников, а уж тем более околоточного. Если требовалось ублажить кого-нибудь из них, приглашали в ресторан или трактир, смотря по чину. Нередко за угощением «обделывались» темные дела, вплоть до сокрытия преступления.</w:t>
      </w:r>
    </w:p>
    <w:p>
      <w:r>
        <w:t>По праздникам взятки носили почти узаконенный характер. Считалось обязательным, чтобы домовладельцы, торговцы, предприниматели посылали всем начальствующим в полицейском участке к Новому году и прочим большим праздникам поздравления со «вложением». Околоточным, квартальным и городовым «поздравления» вручались прямо в руки, так как поздравлять они являлись сами. Давать было необходимо, иначе могли замучить домовладельцев штрафами: то песком панель не посыпана, то помойная яма не вычищена, то снег с крыш не убран. Драли, как говорилось, «с живого и мертвого», и на «Антона и на Онуфрия», как сказано у Гоголя.</w:t>
      </w:r>
    </w:p>
    <w:p>
      <w:r>
        <w:t>Платили владельцы предприятий, больших и малых, платили деньгами, натурой. Даже «ваньки» и ломовые извозчики должны были платить из своих скудных заработков, «бросать» двугривенный или полтинник. Делалось это так: ломовик или извозчик допустил какое-нибудь малейшее нарушение правил движения, например, при следовании «гусем» вместо интервала в три сажени сблизился до двух или обогнал, где не положено, а то и ничего не нарушил, но городовой посмотрел возчику вслед и записал номер, значит, будет штраф, а чтобы его не было, лучше заранее заплатить. И возчик бросал под ноги городовому двадцать, а то и более копеек. Одновременно он кричал: «Берегись!» Городовой понимал условный клич, смотрел под ноги, а увидев монету, незаметно становился на нее сапогом.</w:t>
      </w:r>
    </w:p>
    <w:p>
      <w:r>
        <w:t>…Полицейские участки производили гнетущее впечатление: низкие потолки, грязь, спертый воздух. Скрипучие ободранные двери, обшарпанные столы. В коридоре дверь в «кутузку» с «глазком». Оттуда слышатся крики, ругательства, плач. По коридору, вдоль дверей, расхаживает городовой, часто заглядывает в «глазок», грубо кричит: «Не ори!» А в комнату дежурного ведут нового задержанного для составления протокола и дознания.</w:t>
      </w:r>
    </w:p>
    <w:p>
      <w:r>
        <w:t>Для «наведения порядка» в столице и пригородах квартировали казачьи сотни. Число их было увеличено в период революционных событий 1905 года. На особом положении была жандармерия — орган политического сыска и борьбы с революционным движением, состоявший при «собственной его величества канцелярии». Корпус жандармов имел тайных агентов и провокаторов во всех слоях общества, особенно среди писателей, передовой интеллигенции, военных.</w:t>
      </w:r>
    </w:p>
    <w:p>
      <w:r>
        <w:t>Во времена нашей юности гнет «голубых мундиров» ощущался в полной мере”.</w:t>
      </w:r>
    </w:p>
    <w:p>
      <w:r>
        <w:t>Д. А. Засосов, В. И. Пызин</w:t>
      </w:r>
      <w:r>
        <w:br/>
      </w:r>
      <w:r>
        <w:br/>
      </w:r>
      <w:hyperlink r:id="rId9">
        <w:r>
          <w:rPr>
            <w:color w:val="0000FF"/>
            <w:u w:val="single"/>
          </w:rPr>
          <w:t>“Из жизни Петербурга 1890-1910-х годов”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tmir.net/br/?b=22734&amp;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