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Неожиданный рост доходов россиян по словам Силуанова</w:t>
      </w:r>
    </w:p>
    <w:p>
      <w:pPr/>
      <w:r>
        <w:t>2023-06-21</w:t>
      </w:r>
    </w:p>
    <w:p>
      <w:pPr/>
      <w:r>
        <w:t>1 мин. на чтение</w:t>
      </w:r>
    </w:p>
    <w:p>
      <w:r>
        <w:t xml:space="preserve">На Петербургском экономическом форуме было объявлено, что уровень доходов россиян растет. В своем выступлении министр финансов Антон Силуанов </w:t>
      </w:r>
      <w:hyperlink r:id="rId9">
        <w:r>
          <w:rPr>
            <w:color w:val="0000FF"/>
            <w:u w:val="single"/>
          </w:rPr>
          <w:t>отметил</w:t>
        </w:r>
      </w:hyperlink>
      <w:r>
        <w:t>, что с конца прошлого года и в текущем году наблюдается положительная динамика в реальных доходах населения. Он также подчеркнул, что Министерство финансов прогнозирует дальнейшее увеличение этого показателя.</w:t>
      </w:r>
    </w:p>
    <w:p>
      <w:r>
        <w:t>Ранее, в мае, на совещании с президентом РФ Владимиром Путиным, министр экономического развития Максим Решетников также отметил улучшение ситуации в сфере доходов россиян. Данные исследования, проведенного Росстатом в 2022 году, указывают на то, что минимальный уровень заработной платы, необходимый для обеспечения достойного уровня жизни, составляет 67 530 рублей на домохозяйство.</w:t>
      </w:r>
    </w:p>
    <w:p>
      <w:r>
        <w:t>В прошлом году президент Владимир Путин также подчеркнул необходимость повышения заработных плат, опережающего роста стоимости жизни. Он выразил мнение о необходимости дальнейшего увеличения минимального размера оплаты труда, чтобы доходы граждан значительно превышали прожиточный минимум.</w:t>
      </w:r>
    </w:p>
    <w:p>
      <w:r>
        <w:t>Генсовет ФНПР ранее обратился к президенту с предложением регулярно пересматривать основные социальные выплаты, минимальный размер оплаты труда и прожиточный минимум ежеквартально.</w:t>
      </w:r>
    </w:p>
    <w:p>
      <w:r>
        <w:t>Буржуазная власть РФ с высоких трибун кичится некой “стабильностью”. В их версии действительности происходит рост благосостояния рабочих,  который перекрывает инфляцию, также происходит уменьшение безработицы. Но на деле все совсем не так, доходы россиян падают на фоне роста цен, санкций, военных конфликтов и экономического кризиса.</w:t>
      </w:r>
    </w:p>
    <w:p>
      <w:r>
        <w:t xml:space="preserve">Источник: Центральная профсоюзная газета Солидарность - </w:t>
      </w:r>
      <w:hyperlink r:id="rId9">
        <w:r>
          <w:rPr>
            <w:color w:val="0000FF"/>
            <w:u w:val="single"/>
          </w:rPr>
          <w:t>«Силуанов заявил о росте доходов россиян»</w:t>
        </w:r>
      </w:hyperlink>
      <w:r>
        <w:t xml:space="preserve"> от 16 июня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po-mneniyu-ekonomistov-dohody-rossiyan-rastut-s-kontsa-2022-go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