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наступил острый дефицит водителей общественного транспорта</w:t>
      </w:r>
    </w:p>
    <w:p>
      <w:pPr/>
      <w:r>
        <w:t>2024-02-11</w:t>
      </w:r>
    </w:p>
    <w:p>
      <w:pPr/>
      <w:r>
        <w:t>1 мин. на чтение</w:t>
      </w:r>
    </w:p>
    <w:p>
      <w:r>
        <w:t xml:space="preserve">В связи с острой </w:t>
      </w:r>
      <w:hyperlink r:id="rId9">
        <w:r>
          <w:rPr>
            <w:color w:val="0000FF"/>
            <w:u w:val="single"/>
          </w:rPr>
          <w:t>нехваткой</w:t>
        </w:r>
      </w:hyperlink>
      <w:r>
        <w:t xml:space="preserve"> кадров в ряде регионов России начали закрывать некоторые маршруты общественного транспорта. На отдельных территориях дефицит работников достигает 40%. Для решения проблемы эксперты предлагают ввести недельные курсы подготовки водителей автобусов.</w:t>
      </w:r>
    </w:p>
    <w:p>
      <w:r>
        <w:t>Ради сохранения и приумножения прибыли любой предприниматель готов “пожертвовать” чем угодно, даже безопасностью людей, за счет которых он богатеет. Владельцев транспортных компаний не заботит, что из-за недостаточной подготовки шоферов высока опасность трагических случаев на дороге. Они отказываются от ответственности за человеческие жизни и судьбы: главное получить побольше прибыли, а остальное для бизнесмена не имеет никакого значения.</w:t>
      </w:r>
    </w:p>
    <w:p>
      <w:r>
        <w:t xml:space="preserve">Источник: Русская служба The Moscow Times - </w:t>
      </w:r>
      <w:hyperlink r:id="rId9">
        <w:r>
          <w:rPr>
            <w:color w:val="0000FF"/>
            <w:u w:val="single"/>
          </w:rPr>
          <w:t>«В регионах России начали закрывать маршруты общественного транспорта из-за дефицита водителей»</w:t>
        </w:r>
      </w:hyperlink>
      <w:r>
        <w:t xml:space="preserve"> от 02 февраля 2024 г.</w:t>
      </w:r>
    </w:p>
    <w:p>
      <w:r>
        <w:t xml:space="preserve">РБК - </w:t>
      </w:r>
      <w:hyperlink r:id="rId10">
        <w:r>
          <w:rPr>
            <w:color w:val="0000FF"/>
            <w:u w:val="single"/>
          </w:rPr>
          <w:t>«В 2023 году стало почти на 100 маршрутов городского транспорта меньше»</w:t>
        </w:r>
      </w:hyperlink>
      <w:r>
        <w:t xml:space="preserve"> от 05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moscowtimes.ru/2024/02/02/v-regionah-rossii-nachali-zakrivat-marshruti-obschestvennogo-transporta-iz-za-defitsita-voditelei-a120396" TargetMode="External"/><Relationship Id="rId10" Type="http://schemas.openxmlformats.org/officeDocument/2006/relationships/hyperlink" Target="https://www.rbc.ru/business/05/02/2024/65bcf3419a7947566f123d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