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Несовершеннолетняя девушка погибла на рабочем месте в кафе в Шымкенте</w:t>
      </w:r>
    </w:p>
    <w:p>
      <w:pPr/>
      <w:r>
        <w:t>2022-07-19</w:t>
      </w:r>
    </w:p>
    <w:p>
      <w:pPr/>
      <w:r>
        <w:t>1 мин. на чтение</w:t>
      </w:r>
    </w:p>
    <w:p>
      <w:r>
        <w:t>Трагедия произошла 3 июля в кафе быстрого питания одного из развлекательных центров города Шымкента. Пятнадцатилетняя девушка во время летних каникул устроилась на подработку, чтобы помочь родителям накопить на отдых. Погибшая Агару Куралбай окончила 9 классов, и только получила аттестат об окончании основного общего образования.</w:t>
      </w:r>
    </w:p>
    <w:p>
      <w:r>
        <w:t>О гибели ребенка сообщили родственникам по телефону и заявили, что подросток умер от удара током. Данное сообщение поступило и медикам. Но в кафе называют другую причину смерти.</w:t>
      </w:r>
    </w:p>
    <w:p>
      <w:pPr>
        <w:pStyle w:val="IntenseQuote"/>
      </w:pPr>
      <w:r>
        <w:t>“По их словам, утром Агару пришла и выпила энергетический напиток натощак и якобы после этого у нее заболело сердце и она упала. Это странно, потому что изначально нам говорили об ударе током. Мы спрашивали девушку, которая работала с ней, она сказала, что, да, было напряжение и из головы сестры шел дым”, — рассказал брат погибшей.</w:t>
      </w:r>
    </w:p>
    <w:p>
      <w:r>
        <w:t>“По их словам, утром Агару пришла и выпила энергетический напиток натощак и якобы после этого у нее заболело сердце и она упала. Это странно, потому что изначально нам говорили об ударе током. Мы спрашивали девушку, которая работала с ней, она сказала, что, да, было напряжение и из головы сестры шел дым”, — рассказал брат погибшей.</w:t>
      </w:r>
    </w:p>
    <w:p>
      <w:r>
        <w:t>По словам матери погибшей, у девочки не было проблем с сердцем. Родители надеются на прозрачное расследование и что виновные понесут наказание.</w:t>
      </w:r>
    </w:p>
    <w:p>
      <w:r>
        <w:t>В настоящее время Каратауским РОП проводится досудебное расследование по части 3 статьи 156 УК РК “Нарушение правил техники безопасности, повлекшее по неосторожности смерть человека”. На руках у родственников есть предварительное заключение экспертизы, окончательное заключение будет готово через 20 дней.</w:t>
      </w:r>
    </w:p>
    <w:p>
      <w:r>
        <w:t>Коллектив Политштурма выражает соболезнование родным и близким погибшей.</w:t>
      </w:r>
    </w:p>
    <w:p>
      <w:r>
        <w:t>Данная ситуация является примером халатного отношения работодателя к организации рабочего процесса и соблюдения техники безопасности. Данная тенденция была и будет актуальной при капитализме, так как основной целью владельцев средств производства является извлечение прибыли, а создание технологически безопасного производства не выгодно и ведёт за собой лишние траты для капиталиста.</w:t>
      </w:r>
    </w:p>
    <w:p>
      <w:r>
        <w:t>Смерть девочки, является трагедией и наглядным примером для трудящихся, что нужно отстаивать свои права на безопасный труд.</w:t>
      </w:r>
    </w:p>
    <w:p>
      <w:r>
        <w:t>Источник: OTYRAR – “15-летняя школьница погибла в кафе быстрого питания в Шымкенте” от 12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