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рабочих в Омске обрушились бетонные перекрытия</w:t>
      </w:r>
    </w:p>
    <w:p>
      <w:pPr/>
      <w:r>
        <w:t>2022-06-22</w:t>
      </w:r>
    </w:p>
    <w:p>
      <w:pPr/>
      <w:r>
        <w:t>1 мин. на чтение</w:t>
      </w:r>
    </w:p>
    <w:p>
      <w:r>
        <w:t>По предварительной информации, инцидент произошел во вторник в селе Сухое, где трое работников агропромышленного предприятия демонтировали здание гаража. С различными травмами они были госпитализированы.</w:t>
      </w:r>
    </w:p>
    <w:p>
      <w:r>
        <w:t>Прокуратура проводит проверку в связи с травмированием троих рабочих во время демонтажа производственного здания агропромышленного предприятия в Горьковском районе Омской области. Об этом сообщили журналистам в пресс-службе регионального надзорного ведомства.</w:t>
      </w:r>
    </w:p>
    <w:p>
      <w:pPr>
        <w:pStyle w:val="IntenseQuote"/>
      </w:pPr>
      <w:r>
        <w:t>“При разборе стен и кровли на одного из рабочих упали бетонные перекрытия. Остальные работники попытались оказать ему помощь, однако в данный момент обрушились еще два перекрытия”, — говорится в сообщении.</w:t>
      </w:r>
    </w:p>
    <w:p>
      <w:r>
        <w:t>“При разборе стен и кровли на одного из рабочих упали бетонные перекрытия. Остальные работники попытались оказать ему помощь, однако в данный момент обрушились еще два перекрытия”, — говорится в сообщении.</w:t>
      </w:r>
    </w:p>
    <w:p>
      <w:r>
        <w:t>Коллектив Политштурма желает скорейшего выздоровления пострадавшим работникам.</w:t>
      </w:r>
    </w:p>
    <w:p>
      <w:r>
        <w:t>Капиталисты, стремясь сократить расходы, экономят на средствах защиты работников и заработной плате, что вынуждая их перерабатывать лишние часы. Чрезмерная усталость приводит к рассеянности, что в совокупности с отсутствием средств защиты – прямая дорога к травмам. Единственный выход – переход к социализму. Обществу, в котором не будет место эксплуатации и угнетению, а рабочие будут иметь самые широкие права и возможности.</w:t>
      </w:r>
    </w:p>
    <w:p>
      <w:r>
        <w:t>Источник: Интерфакс – “Бетонные перекрытия обрушились на рабочих при демонтаже гаража в Омской области” от 21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