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Мобилизованные пожаловались губернатору на отсутствие поддержки</w:t>
      </w:r>
    </w:p>
    <w:p>
      <w:pPr/>
      <w:r>
        <w:t>2022-11-02</w:t>
      </w:r>
    </w:p>
    <w:p>
      <w:pPr/>
      <w:r>
        <w:t>1 мин. на чтение</w:t>
      </w:r>
    </w:p>
    <w:p>
      <w:r>
        <w:t>Жители Волгоградской области, попавшие под мобилизацию, пожаловались губернатору Андрею Бочарову. Они не получили снаряжения и обещанных 100 тыс. рублей соцподдержки.</w:t>
      </w:r>
    </w:p>
    <w:p>
      <w:pPr>
        <w:pStyle w:val="IntenseQuote"/>
      </w:pPr>
      <w:r>
        <w:t>«Всё, что мы купили, с тем и едем, семьи без денег оставили. Вы нас просто кинули», — сетовали призывники.</w:t>
      </w:r>
    </w:p>
    <w:p>
      <w:r>
        <w:t>«Всё, что мы купили, с тем и едем, семьи без денег оставили. Вы нас просто кинули», — сетовали призывники.</w:t>
      </w:r>
    </w:p>
    <w:p>
      <w:r>
        <w:t>Жительница Волгограда сообщает:</w:t>
      </w:r>
    </w:p>
    <w:p>
      <w:pPr>
        <w:pStyle w:val="IntenseQuote"/>
      </w:pPr>
      <w:r>
        <w:t>«Кто-то брал кредиты даже. Мы покупали спальные мешки, форму тёплую, берцы, коврики, рации».</w:t>
      </w:r>
    </w:p>
    <w:p>
      <w:r>
        <w:t>«Кто-то брал кредиты даже. Мы покупали спальные мешки, форму тёплую, берцы, коврики, рации».</w:t>
      </w:r>
    </w:p>
    <w:p>
      <w:r>
        <w:t>Государство познаётся не словом, а делом. На словах чиновники, власть, олигархи едины с рабочими. На деле их интересы противоположны. Интерес первых – увеличить свои прибыли любой ценой, и ценой жизни рабочего, в том числе, ведь она в капиталистическом мире измерима и известна. Интерес рабочего – жить в мире и процветании, иметь средства на достойную жизнь.</w:t>
      </w:r>
    </w:p>
    <w:p>
      <w:r>
        <w:t>Осознание противоположности интересов называется классовой сознательностью. И это фундамент борьбы за лучший мир, фундамент последовательных и результативных действий. Без классовой сознательности рабочему остаётся только сетовать на несправедливость мира.</w:t>
      </w:r>
    </w:p>
    <w:p>
      <w:r>
        <w:t>Формирование, пробуждение сознательности рабочего класса – одна из основных задач коммуниста. И эффективнее это делать в организации товарищей. Именно поэтому повышение собственной образованности и построение марксистско-ленинской партии – первоочередная задача коммунистов в нынешней ситуации.</w:t>
      </w:r>
    </w:p>
    <w:p>
      <w:r>
        <w:t xml:space="preserve">Источник: Секрет фирмы – </w:t>
      </w:r>
      <w:hyperlink r:id="rId9">
        <w:r>
          <w:rPr>
            <w:color w:val="0000FF"/>
            <w:u w:val="single"/>
          </w:rPr>
          <w:t>“‘Вы нас просто кинули’. Мобилизованные пожаловались на губернатора, который не выдал им снаряжение”</w:t>
        </w:r>
      </w:hyperlink>
      <w:r>
        <w:t xml:space="preserve"> от 26 октября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ecretmag.ru/zhizn/vy-nas-prosto-kinuli-mobilizovannye-pozhalovalis-na-gubernatora-kotoryi-ne-vydal-im-snaryazhenie-26-10-202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