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Министр внутренних дел Великобритании предлагает ввести уголовную ответственность за бездомность</w:t>
      </w:r>
    </w:p>
    <w:p>
      <w:pPr/>
      <w:r>
        <w:t>2023-11-09</w:t>
      </w:r>
    </w:p>
    <w:p>
      <w:pPr/>
      <w:r>
        <w:t>3 мин. на чтение</w:t>
      </w:r>
    </w:p>
    <w:p>
      <w:r>
        <w:t>Суэлла Браверман, министр внутренних дел Великобритании, представила ряд предложений, направленных на ограничение использования бездомными палаток в городских районах. Эти предложения, о которых сообщили инсайдеры в Уайтхолле, предположительно являются ответом на растущее число спящих людей на улицах Великобритании.</w:t>
      </w:r>
    </w:p>
    <w:p>
      <w:r>
        <w:t>Однако сфера рекомендаций Браверман простирается еще дальше, включая введение в гражданский кодекс нового правонарушения с целью удержать благотворительные организации от бесплатной раздачи палаток тем, кто спит на улицах. Благотворительные организации могут понести штрафы в соответствии с этими планами, если окажется, что палатки, которые они предоставляют, причиняют какие-либо неудобства. Эти предложения были представлены как потенциальные дополнения к предстоящему законопроекту об уголовном правосудии, применяемой к Англии и Уэльсу и является частью законодательной программы правительства, которая будет обнародована в речи короля.</w:t>
      </w:r>
    </w:p>
    <w:p>
      <w:r>
        <w:t>Обоснование таких мер дала сама Суэлла Браверман:</w:t>
      </w:r>
    </w:p>
    <w:p>
      <w:pPr>
        <w:pStyle w:val="IntenseQuote"/>
      </w:pPr>
      <w:r>
        <w:t>«Мы не можем допустить, чтобы наши улицы были забиты рядами палаток, занятых людьми, многие из которых приехали из-за границы, и уличная жизнь для которых - образ жизни»… «Никто в Британии не должен жить в палатке на улицах. Есть варианты для людей, которые не хотят спать таким образом»… «То, что я хочу остановить, и что законопослушное большинство хочет, чтобы мы остановили, — это тех, кто причиняет неудобства и беды другим людям, ставя палатки в общественных местах, агрессивно попрошайничая, воруя, употребляя наркотики, мусоря и отравляя наши сообщества»… «Британские города пойдут по пути таких мест в США, как Сан-Франциско и Лос-Анджелес, где слабая политика привела к взрывному росту преступности, употребления наркотиков и нищеты»</w:t>
      </w:r>
      <w:r>
        <w:rPr>
          <w:i/>
        </w:rPr>
        <w:t>.</w:t>
      </w:r>
    </w:p>
    <w:p>
      <w:r>
        <w:t>Как мы видим, она рассматривает бездомность как «выбор образа жизни» и результат «слабой политики». Это может быть «здравым смыслом» для капиталистических политиков, настолько оторванных от реальности стран, которыми они управляют. Фактически же, это результат системы, которая отчуждает средства производства от трудящихся на них, которым во владение не остаётся ничего, кроме собственного тела, которое можно использовать для зарабатывания на жизнь.</w:t>
      </w:r>
    </w:p>
    <w:p>
      <w:r>
        <w:t>Эта система превращает человеческую рабочую силу в товар, который можно покупать и продавать на рынке. И, как и все товары, к этому тоже подвержен закону спроса и предложения. Правящий класс может удешевить рабочую силу, имея резервную армию безработных. А поскольку у рабочих нет других средств оплатить аренду или прокормить себя, безработным (а также работникам, чья заработная плата опустилась ниже приемлемого для жизни уровня) или тем, кто по другим причинам неспособен работать, часто уготована судьба бездомного.</w:t>
      </w:r>
    </w:p>
    <w:p>
      <w:r>
        <w:t>Раньше в Великобритании существовала довольно надежная система социального обеспечения, при которой можно было жить на пособие по безработице. Напротив, теперь, когда позиции Британии в мировой империалистической системе пошатнулись и продолжают падать, а воинственное рабочее движение, боровшееся за эти блага, сократилось до малой доли своей прежней силы, эти выгоды постепенно сократились до такой степени, что уже неспособны обеспечить самое необходимое для жизни. Вот почему в Великобритании, где нет недостатка в работе, все еще есть миллионы безработных.</w:t>
      </w:r>
    </w:p>
    <w:p>
      <w:r>
        <w:t>Основная заявленная цель этих потенциальных законодательных мер направлена на палатки, которые создают волнения или проблемы, например, блокируют входы в магазины. Хотя предложения Браверман направлены на уличные ночлежки и связанные с ними проблемы, являющееся социальными недугами, с которыми необходимо работать, они, очевидно, не будут этого делать, а вместо этого пойдут по пути, аналогичному устаревшему Закону о бродяжничестве 1824 года, который исторически наказывал за бездомность, попрошайничество и в основном действует по сей день. Стоит отметить, что нынешнее консервативное правительство в прошлом году взяло на себя обязательство отменить то, что осталось от Закона о бродяжничестве 1824 года, в соответствии с «гуманитарными интересами».</w:t>
      </w:r>
    </w:p>
    <w:p>
      <w:r>
        <w:t>Однако как мы видим, они не только стремятся повторить его, упадок капитализма заставит их все больше и больше следовать варварскому духу Законов о бродягах 1500-х годов и елизаветинских «Законов о бедных». Для справки: эти законы подвергли бездомных наказанию в виде публичной порки, порабощения и привели к казни 72 000 обездоленных людей. Зарождающаяся буржуазия и феодальная аристократия Великобритании не знали, что делать с быстро растущим обездоленным крестьянством, которому не хватало рабочих мест или жилья в городах.</w:t>
      </w:r>
    </w:p>
    <w:p>
      <w:r>
        <w:t>Неспособные или не желавшие видеть социальную причину бродяжничества в своих действиях как класса, и в соответствии с принципами своей либеральной идеологии, они видели за «преступлением» бездомности вину отдельного бездомного. Теперь империалистическая буржуазия возлагает вину за быстро растущие социальные беды, вызванные их разлагающейся социально-экономической системой, на людей, страдающих от этих бед.</w:t>
      </w:r>
    </w:p>
    <w:p>
      <w:r>
        <w:t>Как было показано, бездомность и попрошайничество — это явления, увековеченные капиталистической системой. Наказывать жертв этой системы и благотворительные организации, пытающиеся помочь тем, кто вынужден вести такой недостойный образ существования, не только бесполезно, но и отвратительно и человеконенавистно. Как показала история, казнь 72 тысяч из них не привела ни к временному, ни к окончательному искоренению бездомности и бродяжничества в Великобритании. Однако в Союзе Советских Социалистических Республик переход к более исторически прогрессивной общественно-экономической формации, при которой средства производства находятся в собственности всего общества – социализму – всё же искоренил эти явления, вытеснив его материальную основу – капитализм.</w:t>
      </w:r>
    </w:p>
    <w:p>
      <w:r>
        <w:t>Рассматривая жилье как право, а не товар, который можно покупать и продавать и получать прибыль, СССР смог обеспечить жильем всех своих граждан. Даже после разрушительной Второй мировой войны, когда Советский Союз понес беспрецедентные разрушения, он смог быстро возвести массовые жилищные проекты в 1950-70-х годах.</w:t>
      </w:r>
    </w:p>
    <w:p>
      <w:r>
        <w:t xml:space="preserve">Источники: Известия - </w:t>
      </w:r>
      <w:hyperlink r:id="rId9">
        <w:r>
          <w:rPr>
            <w:color w:val="0000FF"/>
            <w:u w:val="single"/>
          </w:rPr>
          <w:t>«В Британии хотят усилить борьбу с палатками бездомных в общественных местах»</w:t>
        </w:r>
      </w:hyperlink>
      <w:r>
        <w:t xml:space="preserve"> от 04 ноября 2023 г.</w:t>
      </w:r>
    </w:p>
    <w:p>
      <w:r>
        <w:t xml:space="preserve">BBC - </w:t>
      </w:r>
      <w:hyperlink r:id="rId10">
        <w:r>
          <w:rPr>
            <w:color w:val="0000FF"/>
            <w:u w:val="single"/>
          </w:rPr>
          <w:t>«Home Secretary Suella Braverman wants to restrict use of tents by homeless»</w:t>
        </w:r>
      </w:hyperlink>
      <w:r>
        <w:t xml:space="preserve"> от 04 ноября 2023 г.</w:t>
      </w:r>
    </w:p>
    <w:p>
      <w:hyperlink r:id="rId11">
        <w:r>
          <w:rPr>
            <w:color w:val="0000FF"/>
            <w:u w:val="single"/>
          </w:rPr>
          <w:t>Данные по безработице в Великобритании</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600569/2023-11-05/v-britanii-khotiat-usilit-borbu-s-palatkami-bezdomnykh-v-obshchestvennykh-mestakh" TargetMode="External"/><Relationship Id="rId10" Type="http://schemas.openxmlformats.org/officeDocument/2006/relationships/hyperlink" Target="https://www.bbc.co.uk/news/uk-67321319" TargetMode="External"/><Relationship Id="rId11" Type="http://schemas.openxmlformats.org/officeDocument/2006/relationships/hyperlink" Target="https://www.ons.gov.uk/employmentandlabourmarket/peoplenotinwork/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