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Медицинское оборудование простаивает из-за нехватки специалистов</w:t>
      </w:r>
    </w:p>
    <w:p>
      <w:pPr/>
      <w:r>
        <w:t>2024-05-07</w:t>
      </w:r>
    </w:p>
    <w:p>
      <w:pPr/>
      <w:r>
        <w:t>1 мин. на чтение</w:t>
      </w:r>
    </w:p>
    <w:p>
      <w:pPr>
        <w:pStyle w:val="IntenseQuote"/>
      </w:pPr>
      <w:r>
        <w:t>«Оборудование купили замечательное, а кто работать на нём будет?» Такими словами отреагировал председатель государственной думы Володин на доклад министра здравоохранения РФ Мурашко о модернизации здравоохранения.</w:t>
      </w:r>
    </w:p>
    <w:p>
      <w:r>
        <w:t xml:space="preserve">Михаил Мурашко в своем выступлении </w:t>
      </w:r>
      <w:hyperlink r:id="rId9">
        <w:r>
          <w:rPr>
            <w:color w:val="0000FF"/>
            <w:u w:val="single"/>
          </w:rPr>
          <w:t>отметил</w:t>
        </w:r>
      </w:hyperlink>
      <w:r>
        <w:t>, что 2700 медучреждений в стране получили дополнительное оборудование и средства на улучшение инфраструктуры. Однако по мнению Володина, ведомству необходимо уделять внимание не только оснащенности больниц и поликлиник, но и кадровому вопросу. Для малых городов эта проблема стоит наиболее остро.</w:t>
      </w:r>
    </w:p>
    <w:p>
      <w:r>
        <w:t>Проблема эта, действительно, становится острее с каждым годом. И одними лишь популистскими рассуждениями на очередном собрании власть имущих делу не помочь. Именно действия и политика господ из правительственных кабинетов привели к тому, что на селе люди вообще забыли, что такое медицинская помощь и доступное образование. А из государственных клиник врачи бегут из-за ежедневно повышающейся нагрузки, давления со стороны руководства и несоразмерно низкой зарплаты.</w:t>
      </w:r>
    </w:p>
    <w:p>
      <w:r>
        <w:t>Катастрофическую нехватку специалистов не исправят ни обещания, которыми все уже сыты, ни периодические денежные подачки, зачастую и не доходящие до адресатов. Изменить ситуацию в корне может только переход к новой и прогрессивной социально-экономической формации.</w:t>
      </w:r>
    </w:p>
    <w:p>
      <w:r>
        <w:t>Социалистическое государство, опирающееся на власть трудящихся, создаст основу для доступной, качественной и бесплатной медицины не на бумаге в отчетах министров, а в реальности.</w:t>
      </w:r>
    </w:p>
    <w:p>
      <w:r>
        <w:t xml:space="preserve">Источник: Медицинская Россия - </w:t>
      </w:r>
      <w:hyperlink r:id="rId9">
        <w:r>
          <w:rPr>
            <w:color w:val="0000FF"/>
            <w:u w:val="single"/>
          </w:rPr>
          <w:t>«Оборудование купили замечательное, а кто работать на нём будет?» — Володин отреагировал на доклад Мурашко о модернизации здравоохранения»</w:t>
        </w:r>
      </w:hyperlink>
      <w:r>
        <w:t xml:space="preserve"> от 27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russia.org/55422-oborudovanie-kupili-zamechatelno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