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церкви</w:t>
      </w:r>
    </w:p>
    <w:p>
      <w:pPr/>
      <w:r>
        <w:t>2017-02-22</w:t>
      </w:r>
    </w:p>
    <w:p>
      <w:pPr/>
    </w:p>
    <w:p>
      <w:r>
        <w:t>Несмотря на то, что Маркс говорил об англиканской церкви, эта цитата актуальна и для остальных.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