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закон капиталистического накопления</w:t>
      </w:r>
    </w:p>
    <w:p>
      <w:pPr/>
      <w:r>
        <w:t>2017-04-24</w:t>
      </w:r>
    </w:p>
    <w:p>
      <w:pPr/>
      <w:r>
        <w:t>1 мин. на чтение</w:t>
      </w:r>
    </w:p>
    <w:p>
      <w:r>
        <w:rPr>
          <w:b/>
        </w:rPr>
        <w:t>Закон капиталистического накопления</w:t>
      </w:r>
      <w:r>
        <w:t xml:space="preserve"> – один из коренных экономических законов капитализма, определяющий поляризацию капиталистического общества, прогрессирующее углубление социальной пропасти между буржуазией и пролетариатом. Накопление капитала обусловливает рост богатства класса капиталистов и ухудшение положения пролетариата. Накопление капитала есть специфическая форма расширенного воспроизводства, свойственная капитализму, т. е. воспроизводства капитала и капиталистических производственных отношений в возрастающих масштабах.</w:t>
      </w:r>
    </w:p>
    <w:p>
      <w:r>
        <w:t>Рост капиталистического обобществления труда означает развитие материальных предпосылок для перехода к более прогрессивному общественному строю – социализму. Увеличивающееся несоответствие капиталистических производственных отношений характеру производительных сил делает этот переход объективно необходимым.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