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диктатура пролетариата</w:t>
      </w:r>
    </w:p>
    <w:p>
      <w:pPr/>
      <w:r>
        <w:t>2017-05-08</w:t>
      </w:r>
    </w:p>
    <w:p>
      <w:pPr/>
      <w:r>
        <w:t>1 мин. на чтение</w:t>
      </w:r>
    </w:p>
    <w:p>
      <w:r>
        <w:rPr>
          <w:b/>
        </w:rPr>
        <w:t xml:space="preserve">Диктатура пролетариата – </w:t>
      </w:r>
      <w:r>
        <w:t>власть рабочего класса, устанавливаемая в результате социалистической революции и имеющая целью построение социализма и переход общества к строительству коммунизма.</w:t>
      </w:r>
    </w:p>
    <w:p>
      <w:r>
        <w:t>Руководящее положение в обществе и государстве занимает рабочий класс во главе с марксистско-ленинской партией, выступающий в союзе с крестьянством и др. демократическими слоями общества. Рабочий класс осуществляет самую широкую демократию по отношению к народным массам, жестко подавляя эксплуататорские классы, изживая прежние порядки.</w:t>
      </w:r>
    </w:p>
    <w:p>
      <w:r>
        <w:t>Власть рабочего класса и всех трудящихся на практике воплощается в системе политических и общественных организаций, к числу которых относятся: органы государства, политические партии, профсоюзы, кооперативные объединения, молодёжные организации и др. Руководящей силой в системе Д. п. является марксистско-ленинская партия рабочего класса. Она играет особую роль в политической системе стран социализма.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