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Первом мая</w:t>
      </w:r>
    </w:p>
    <w:p>
      <w:pPr/>
      <w:r>
        <w:t>2025-05-01</w:t>
      </w:r>
    </w:p>
    <w:p>
      <w:pPr/>
      <w:r>
        <w:t>1 мин. на чтение</w:t>
      </w:r>
    </w:p>
    <w:p>
      <w:r>
        <w:rPr>
          <w:i/>
        </w:rPr>
        <w:t>«Товарищи-рабочие! Наступает день Первого мая, когда рабочие всех стран празднуют свое пробуждение к сознательной жизни, празднуют свое объединение в борьбе против всякого насилия и всякого угнетения человека человеком, в борьбе за освобождение миллионов трудящихся от голода, нищеты и унижения. Два мира стоят друг против друга в этой великой борьбе: мир капитала и мир труда, мир эксплуатации и рабства, мир братства и свободы.</w:t>
      </w:r>
    </w:p>
    <w:p>
      <w:r>
        <w:rPr>
          <w:i/>
        </w:rPr>
        <w:t>На одной стороне кучка богатых тунеядцев. Они захватили в свои руки фабрики и заводы, орудия и машины. Они превратили в свою частную собственность миллионы десятин земли и горы денег. Они заставили правительство и войско быть их прислужником, быть верным стражем накопленного ими богатства.</w:t>
      </w:r>
    </w:p>
    <w:p>
      <w:r>
        <w:rPr>
          <w:i/>
        </w:rPr>
        <w:t>На другой стороне — миллионы обездоленных. Они должны выпрашивать у богачей позволения работать на них. Они создают своим трудом все богатства, а сами бьются всю жизнь из-за куска хлеба, просят, как милости, работы, надрывают себе силы и здоровье непосильным трудом, голодают в деревенских лачугах, в подвалах и чердаках больших городов.</w:t>
      </w:r>
    </w:p>
    <w:p>
      <w:r>
        <w:rPr>
          <w:i/>
        </w:rPr>
        <w:t>И вот эти обездоленные и трудящиеся объявили войну богачам и эксплуататорам. Рабочие всех стран борются за освобождение труда от наемного рабства, от нищеты и нужды. Они борются за такое устройство общества, в котором созданные общим трудом богатства шли бы на пользу всем трудящимся, а не горстке богачей. Они добиваются превращения земель, фабрик, заводов, машин в общую собственность всех работников. Они хотят, чтобы не было богатых и бедных, чтобы плоды труда доставались тем, кто трудится, чтобы все завоевания человеческого ума, все улучшения в работе улучшали жизнь того, кто работает, а не служили орудием угнетения работника.</w:t>
      </w:r>
    </w:p>
    <w:p>
      <w:r>
        <w:rPr>
          <w:i/>
        </w:rPr>
        <w:t>Великая борьба труда против капитала стоила массы жертв рабочим всех стран. Много крови пролили они, отстаивая свое право на лучшую жизнь и на настоящую свободу. Нет числа тем преследованиям, которым подвергают правительства борцов за рабочее дело. Но союз рабочих всего мира растет и крепнет, несмотря ни на какие преследования. Рабочие все теснее объединяются в социалистические партии, число сторонников социалистических партий поднимается до миллионов, и они шаг за шагом неуклонно подвигаются к полной победе над классом капиталистов-эксплуататоров».</w:t>
      </w:r>
    </w:p>
    <w:p>
      <w:r>
        <w:rPr>
          <w:b/>
        </w:rPr>
        <w:t xml:space="preserve">В.И.Ленин, </w:t>
      </w:r>
      <w:r>
        <w:t>ПСС 5-е изд. т.8 с. 181 «Первое мая»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