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окружающем мире для материалиста</w:t>
      </w:r>
    </w:p>
    <w:p>
      <w:pPr/>
      <w:r>
        <w:t>2021-01-20</w:t>
      </w:r>
    </w:p>
    <w:p>
      <w:pPr/>
    </w:p>
    <w:p>
      <w:r>
        <w:t>«Для материалиста мир богаче, живее, разнообразнее, чем он кажется, ибо каждый шаг развития науки открывает в нем новые стороны.»</w:t>
      </w:r>
      <w:r>
        <w:br/>
      </w:r>
      <w:r>
        <w:br/>
      </w:r>
      <w:r>
        <w:rPr>
          <w:b/>
        </w:rPr>
        <w:t>В.И.Ленин, ПСС, т.18, с.130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